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7549F">
        <w:rPr>
          <w:rFonts w:ascii="Arial" w:hAnsi="Arial" w:cs="Arial"/>
          <w:b/>
        </w:rPr>
        <w:t>14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A3115">
        <w:rPr>
          <w:rFonts w:ascii="Arial" w:hAnsi="Arial" w:cs="Arial"/>
        </w:rPr>
        <w:t>0</w:t>
      </w:r>
      <w:r w:rsidR="00E7549F">
        <w:rPr>
          <w:rFonts w:ascii="Arial" w:hAnsi="Arial" w:cs="Arial"/>
        </w:rPr>
        <w:t>6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E7549F">
        <w:rPr>
          <w:rFonts w:ascii="Arial" w:hAnsi="Arial" w:cs="Arial"/>
        </w:rPr>
        <w:t>15:00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7549F">
        <w:rPr>
          <w:rFonts w:ascii="Arial" w:hAnsi="Arial" w:cs="Arial"/>
        </w:rPr>
        <w:t>administrativo nº 26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E7549F">
        <w:rPr>
          <w:rFonts w:ascii="Arial" w:hAnsi="Arial" w:cs="Arial"/>
          <w:b/>
        </w:rPr>
        <w:t>COMPRA DE GENEROS DE ALIMENTAÇÃO PARA MONTAGEM DE CESTAS DE PÁSCOA PARA FAMILIAS CADASTRADAS NOS GRUPOS DE CONVIVÊNCIA DO CRAS</w:t>
      </w:r>
      <w:r w:rsidR="00886B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549F">
        <w:rPr>
          <w:rFonts w:ascii="Arial" w:hAnsi="Arial" w:cs="Arial"/>
        </w:rPr>
        <w:t>06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44</cp:revision>
  <cp:lastPrinted>2021-04-06T18:54:00Z</cp:lastPrinted>
  <dcterms:created xsi:type="dcterms:W3CDTF">2020-06-26T14:55:00Z</dcterms:created>
  <dcterms:modified xsi:type="dcterms:W3CDTF">2021-04-06T18:55:00Z</dcterms:modified>
</cp:coreProperties>
</file>