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F7FE1">
        <w:rPr>
          <w:rFonts w:ascii="Arial" w:hAnsi="Arial" w:cs="Arial"/>
          <w:b/>
        </w:rPr>
        <w:t>36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50271">
        <w:rPr>
          <w:rFonts w:ascii="Arial" w:hAnsi="Arial" w:cs="Arial"/>
        </w:rPr>
        <w:t>14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CF7FE1">
        <w:rPr>
          <w:rFonts w:ascii="Arial" w:hAnsi="Arial" w:cs="Arial"/>
        </w:rPr>
        <w:t>15:15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CF7FE1">
        <w:rPr>
          <w:rFonts w:ascii="Arial" w:hAnsi="Arial" w:cs="Arial"/>
        </w:rPr>
        <w:t>administrativo nº 57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</w:t>
      </w:r>
      <w:r w:rsidR="003E1A61">
        <w:rPr>
          <w:rFonts w:ascii="Arial" w:hAnsi="Arial" w:cs="Arial"/>
          <w:b/>
        </w:rPr>
        <w:t>QU</w:t>
      </w:r>
      <w:r w:rsidR="00CF7FE1">
        <w:rPr>
          <w:rFonts w:ascii="Arial" w:hAnsi="Arial" w:cs="Arial"/>
          <w:b/>
        </w:rPr>
        <w:t>ISIÇÃO DE PEÇAS E SERVIÇOS PARA CONSERTO DA RODA TRASEIRA DO TRATOR DOHN DEERE</w:t>
      </w:r>
      <w:bookmarkStart w:id="0" w:name="_GoBack"/>
      <w:bookmarkEnd w:id="0"/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A50271">
        <w:rPr>
          <w:rFonts w:ascii="Arial" w:hAnsi="Arial" w:cs="Arial"/>
        </w:rPr>
        <w:t>4</w:t>
      </w:r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65</cp:revision>
  <cp:lastPrinted>2021-06-14T18:53:00Z</cp:lastPrinted>
  <dcterms:created xsi:type="dcterms:W3CDTF">2020-06-26T14:55:00Z</dcterms:created>
  <dcterms:modified xsi:type="dcterms:W3CDTF">2021-06-14T18:53:00Z</dcterms:modified>
</cp:coreProperties>
</file>