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5A1730">
        <w:rPr>
          <w:rFonts w:ascii="Arial" w:hAnsi="Arial" w:cs="Arial"/>
          <w:b/>
        </w:rPr>
        <w:t>27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71726">
        <w:rPr>
          <w:rFonts w:ascii="Arial" w:hAnsi="Arial" w:cs="Arial"/>
        </w:rPr>
        <w:t>2</w:t>
      </w:r>
      <w:r w:rsidR="005A1730">
        <w:rPr>
          <w:rFonts w:ascii="Arial" w:hAnsi="Arial" w:cs="Arial"/>
        </w:rPr>
        <w:t>8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5A1730">
        <w:rPr>
          <w:rFonts w:ascii="Arial" w:hAnsi="Arial" w:cs="Arial"/>
        </w:rPr>
        <w:t>09</w:t>
      </w:r>
      <w:r w:rsidR="00C32AD8">
        <w:rPr>
          <w:rFonts w:ascii="Arial" w:hAnsi="Arial" w:cs="Arial"/>
        </w:rPr>
        <w:t>:</w:t>
      </w:r>
      <w:r w:rsidR="00496A42">
        <w:rPr>
          <w:rFonts w:ascii="Arial" w:hAnsi="Arial" w:cs="Arial"/>
        </w:rPr>
        <w:t>00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A1730">
        <w:rPr>
          <w:rFonts w:ascii="Arial" w:hAnsi="Arial" w:cs="Arial"/>
        </w:rPr>
        <w:t>administrativo nº 47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5A1730">
        <w:rPr>
          <w:rFonts w:ascii="Arial" w:hAnsi="Arial" w:cs="Arial"/>
          <w:b/>
        </w:rPr>
        <w:t>CONTRATAÇÃO DE EMPRESA PARA PRESTAÇÃO DE SERVIÇOS DE EDUCADOR SOCIAL MINISTRANDO OFICINA DE ARTESANATOS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71726">
        <w:rPr>
          <w:rFonts w:ascii="Arial" w:hAnsi="Arial" w:cs="Arial"/>
        </w:rPr>
        <w:t>2</w:t>
      </w:r>
      <w:r w:rsidR="005A1730">
        <w:rPr>
          <w:rFonts w:ascii="Arial" w:hAnsi="Arial" w:cs="Arial"/>
        </w:rPr>
        <w:t>8</w:t>
      </w:r>
      <w:bookmarkStart w:id="0" w:name="_GoBack"/>
      <w:bookmarkEnd w:id="0"/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67583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96A42"/>
    <w:rsid w:val="004B6D84"/>
    <w:rsid w:val="004B7FB5"/>
    <w:rsid w:val="004E3906"/>
    <w:rsid w:val="004F04E3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18</cp:revision>
  <cp:lastPrinted>2022-03-28T12:39:00Z</cp:lastPrinted>
  <dcterms:created xsi:type="dcterms:W3CDTF">2022-02-11T15:11:00Z</dcterms:created>
  <dcterms:modified xsi:type="dcterms:W3CDTF">2022-03-28T12:39:00Z</dcterms:modified>
</cp:coreProperties>
</file>