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F536E">
        <w:rPr>
          <w:rFonts w:ascii="Arial" w:hAnsi="Arial" w:cs="Arial"/>
          <w:b/>
        </w:rPr>
        <w:t>63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DF536E">
        <w:rPr>
          <w:rFonts w:ascii="Arial" w:hAnsi="Arial" w:cs="Arial"/>
        </w:rPr>
        <w:t>06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DF536E">
        <w:rPr>
          <w:rFonts w:ascii="Arial" w:hAnsi="Arial" w:cs="Arial"/>
        </w:rPr>
        <w:t>13</w:t>
      </w:r>
      <w:r w:rsidR="00910AF8">
        <w:rPr>
          <w:rFonts w:ascii="Arial" w:hAnsi="Arial" w:cs="Arial"/>
        </w:rPr>
        <w:t>;</w:t>
      </w:r>
      <w:proofErr w:type="gramEnd"/>
      <w:r w:rsidR="00910AF8">
        <w:rPr>
          <w:rFonts w:ascii="Arial" w:hAnsi="Arial" w:cs="Arial"/>
        </w:rPr>
        <w:t>45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DF536E">
        <w:rPr>
          <w:rFonts w:ascii="Arial" w:hAnsi="Arial" w:cs="Arial"/>
        </w:rPr>
        <w:t>101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DF536E">
        <w:rPr>
          <w:rFonts w:ascii="Arial" w:hAnsi="Arial" w:cs="Arial"/>
          <w:b/>
        </w:rPr>
        <w:t>SERVIÇOS DE VULCANIZAÇÃO DE PNEUS 1400X24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10AF8">
        <w:rPr>
          <w:rFonts w:ascii="Arial" w:hAnsi="Arial" w:cs="Arial"/>
        </w:rPr>
        <w:t>03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50</cp:revision>
  <cp:lastPrinted>2022-06-06T17:34:00Z</cp:lastPrinted>
  <dcterms:created xsi:type="dcterms:W3CDTF">2022-02-11T15:11:00Z</dcterms:created>
  <dcterms:modified xsi:type="dcterms:W3CDTF">2022-06-06T17:35:00Z</dcterms:modified>
</cp:coreProperties>
</file>