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3719E">
        <w:rPr>
          <w:rFonts w:ascii="Arial" w:hAnsi="Arial" w:cs="Arial"/>
          <w:b/>
        </w:rPr>
        <w:t>7</w:t>
      </w:r>
      <w:r w:rsidR="00303D75">
        <w:rPr>
          <w:rFonts w:ascii="Arial" w:hAnsi="Arial" w:cs="Arial"/>
          <w:b/>
        </w:rPr>
        <w:t>6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03D75">
        <w:rPr>
          <w:rFonts w:ascii="Arial" w:hAnsi="Arial" w:cs="Arial"/>
        </w:rPr>
        <w:t>24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303D75">
        <w:rPr>
          <w:rFonts w:ascii="Arial" w:hAnsi="Arial" w:cs="Arial"/>
        </w:rPr>
        <w:t>09:5</w:t>
      </w:r>
      <w:r w:rsidR="00833AB1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303D75">
        <w:rPr>
          <w:rFonts w:ascii="Arial" w:hAnsi="Arial" w:cs="Arial"/>
        </w:rPr>
        <w:t>117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303D75" w:rsidRPr="00303D75">
        <w:rPr>
          <w:rFonts w:ascii="Arial" w:hAnsi="Arial" w:cs="Arial"/>
          <w:b/>
        </w:rPr>
        <w:t xml:space="preserve">COMPRA DE MATERIAL DE HIGIENE E LIMPEZA </w:t>
      </w:r>
      <w:proofErr w:type="gramStart"/>
      <w:r w:rsidR="00303D75" w:rsidRPr="00303D75">
        <w:rPr>
          <w:rFonts w:ascii="Arial" w:hAnsi="Arial" w:cs="Arial"/>
          <w:b/>
        </w:rPr>
        <w:t>SECRETARIAS  MUNICIPAIS</w:t>
      </w:r>
      <w:proofErr w:type="gramEnd"/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03D75">
        <w:rPr>
          <w:rFonts w:ascii="Arial" w:hAnsi="Arial" w:cs="Arial"/>
        </w:rPr>
        <w:t>24</w:t>
      </w:r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3D75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741A5"/>
    <w:rsid w:val="00C7514F"/>
    <w:rsid w:val="00C81A66"/>
    <w:rsid w:val="00CA5510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EEAAF-5590-4FB5-BC20-B293C8E8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66</cp:revision>
  <cp:lastPrinted>2022-06-23T12:02:00Z</cp:lastPrinted>
  <dcterms:created xsi:type="dcterms:W3CDTF">2022-02-11T15:11:00Z</dcterms:created>
  <dcterms:modified xsi:type="dcterms:W3CDTF">2022-06-24T13:24:00Z</dcterms:modified>
</cp:coreProperties>
</file>