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A53328">
        <w:rPr>
          <w:rFonts w:ascii="Arial" w:hAnsi="Arial" w:cs="Arial"/>
          <w:b/>
        </w:rPr>
        <w:t>81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A53328">
        <w:rPr>
          <w:rFonts w:ascii="Arial" w:hAnsi="Arial" w:cs="Arial"/>
        </w:rPr>
        <w:t>05/07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r w:rsidR="00A53328">
        <w:rPr>
          <w:rFonts w:ascii="Arial" w:hAnsi="Arial" w:cs="Arial"/>
        </w:rPr>
        <w:t>09:00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A53328">
        <w:rPr>
          <w:rFonts w:ascii="Arial" w:hAnsi="Arial" w:cs="Arial"/>
        </w:rPr>
        <w:t>123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A53328" w:rsidRPr="00A53328">
        <w:rPr>
          <w:rFonts w:ascii="Arial" w:hAnsi="Arial" w:cs="Arial"/>
          <w:b/>
        </w:rPr>
        <w:t>DEDETIZAÇÃO NAS DEPENDENCIA DAS 4 ESCOLAS MUNICIPAIS E LIMPEZA DE CAIXAS DE ÁGUA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A53328">
        <w:rPr>
          <w:rFonts w:ascii="Arial" w:hAnsi="Arial" w:cs="Arial"/>
        </w:rPr>
        <w:t>05 de Julho</w:t>
      </w:r>
      <w:bookmarkStart w:id="0" w:name="_GoBack"/>
      <w:bookmarkEnd w:id="0"/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F056B"/>
    <w:rsid w:val="00226908"/>
    <w:rsid w:val="00237610"/>
    <w:rsid w:val="00254957"/>
    <w:rsid w:val="0027002D"/>
    <w:rsid w:val="00282760"/>
    <w:rsid w:val="002A0435"/>
    <w:rsid w:val="002D5CEB"/>
    <w:rsid w:val="00303D75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7064A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910C6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F19F5"/>
    <w:rsid w:val="00CF7734"/>
    <w:rsid w:val="00D17582"/>
    <w:rsid w:val="00D348EB"/>
    <w:rsid w:val="00D35B5C"/>
    <w:rsid w:val="00D40101"/>
    <w:rsid w:val="00D9238D"/>
    <w:rsid w:val="00DA7624"/>
    <w:rsid w:val="00DB7C42"/>
    <w:rsid w:val="00DC0397"/>
    <w:rsid w:val="00DE4B65"/>
    <w:rsid w:val="00DF536E"/>
    <w:rsid w:val="00E05280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D202D-36D8-4CB6-A47D-AD7CC27A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72</cp:revision>
  <cp:lastPrinted>2022-06-29T18:18:00Z</cp:lastPrinted>
  <dcterms:created xsi:type="dcterms:W3CDTF">2022-02-11T15:11:00Z</dcterms:created>
  <dcterms:modified xsi:type="dcterms:W3CDTF">2022-07-05T13:35:00Z</dcterms:modified>
</cp:coreProperties>
</file>