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61BC8">
        <w:rPr>
          <w:rFonts w:ascii="Arial" w:hAnsi="Arial" w:cs="Arial"/>
          <w:b/>
        </w:rPr>
        <w:t>101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761BC8">
        <w:rPr>
          <w:rFonts w:ascii="Arial" w:hAnsi="Arial" w:cs="Arial"/>
        </w:rPr>
        <w:t>06</w:t>
      </w:r>
      <w:r w:rsidR="0099160F">
        <w:rPr>
          <w:rFonts w:ascii="Arial" w:hAnsi="Arial" w:cs="Arial"/>
        </w:rPr>
        <w:t>/10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761BC8">
        <w:rPr>
          <w:rFonts w:ascii="Arial" w:hAnsi="Arial" w:cs="Arial"/>
        </w:rPr>
        <w:t>13</w:t>
      </w:r>
      <w:r w:rsidR="00887C8C">
        <w:rPr>
          <w:rFonts w:ascii="Arial" w:hAnsi="Arial" w:cs="Arial"/>
        </w:rPr>
        <w:t>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761BC8">
        <w:rPr>
          <w:rFonts w:ascii="Arial" w:hAnsi="Arial" w:cs="Arial"/>
        </w:rPr>
        <w:t>162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761BC8" w:rsidRPr="00761BC8">
        <w:rPr>
          <w:rFonts w:ascii="Arial" w:hAnsi="Arial" w:cs="Arial"/>
          <w:b/>
        </w:rPr>
        <w:t>COMPRA DE CADERNETAS DE GESTANTES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61BC8">
        <w:rPr>
          <w:rFonts w:ascii="Arial" w:hAnsi="Arial" w:cs="Arial"/>
        </w:rPr>
        <w:t>06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4B7FE2" w:rsidRDefault="004B7FE2" w:rsidP="00F74885">
      <w:pPr>
        <w:spacing w:after="0"/>
        <w:jc w:val="center"/>
        <w:rPr>
          <w:rFonts w:ascii="Arial" w:hAnsi="Arial" w:cs="Arial"/>
        </w:rPr>
      </w:pPr>
    </w:p>
    <w:p w:rsidR="004B7FE2" w:rsidRDefault="004B7FE2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160F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CCE8-D72C-442D-8830-40EF31B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91</cp:revision>
  <cp:lastPrinted>2022-10-06T16:55:00Z</cp:lastPrinted>
  <dcterms:created xsi:type="dcterms:W3CDTF">2022-02-11T15:11:00Z</dcterms:created>
  <dcterms:modified xsi:type="dcterms:W3CDTF">2022-10-06T16:55:00Z</dcterms:modified>
</cp:coreProperties>
</file>