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61283E">
        <w:rPr>
          <w:rFonts w:ascii="Arial" w:hAnsi="Arial" w:cs="Arial"/>
          <w:b/>
        </w:rPr>
        <w:t xml:space="preserve"> DE LICITAÇÃO 20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1283E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61283E">
        <w:rPr>
          <w:rFonts w:ascii="Arial" w:hAnsi="Arial" w:cs="Arial"/>
        </w:rPr>
        <w:t>09:00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61283E">
        <w:rPr>
          <w:rFonts w:ascii="Arial" w:hAnsi="Arial" w:cs="Arial"/>
          <w:sz w:val="24"/>
          <w:szCs w:val="24"/>
        </w:rPr>
        <w:t>que trata do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61283E" w:rsidRPr="00907527">
        <w:rPr>
          <w:rFonts w:ascii="Arial" w:hAnsi="Arial" w:cs="Arial"/>
          <w:b/>
        </w:rPr>
        <w:t>TREINAMENTO CURSO APH ATENDIMENTO PRÉ-HOSPITALAR E BLS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1283E">
        <w:rPr>
          <w:rFonts w:ascii="Arial" w:hAnsi="Arial" w:cs="Arial"/>
        </w:rPr>
        <w:t>02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53880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D569-8B26-4942-A962-CD283B7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40</cp:revision>
  <cp:lastPrinted>2023-03-01T18:24:00Z</cp:lastPrinted>
  <dcterms:created xsi:type="dcterms:W3CDTF">2019-06-05T14:07:00Z</dcterms:created>
  <dcterms:modified xsi:type="dcterms:W3CDTF">2023-03-02T12:44:00Z</dcterms:modified>
</cp:coreProperties>
</file>