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AC3707">
        <w:rPr>
          <w:rFonts w:ascii="Arial" w:hAnsi="Arial" w:cs="Arial"/>
          <w:b/>
        </w:rPr>
        <w:t>92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AC3707">
        <w:rPr>
          <w:rFonts w:ascii="Arial" w:hAnsi="Arial" w:cs="Arial"/>
        </w:rPr>
        <w:t>11</w:t>
      </w:r>
      <w:r w:rsidR="00F52FE5">
        <w:rPr>
          <w:rFonts w:ascii="Arial" w:hAnsi="Arial" w:cs="Arial"/>
        </w:rPr>
        <w:t>/08/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proofErr w:type="gramStart"/>
      <w:r w:rsidR="00AC3707">
        <w:rPr>
          <w:rFonts w:ascii="Arial" w:hAnsi="Arial" w:cs="Arial"/>
        </w:rPr>
        <w:t>08:00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AC3707">
        <w:rPr>
          <w:rFonts w:ascii="Arial" w:hAnsi="Arial" w:cs="Arial"/>
          <w:b/>
          <w:sz w:val="24"/>
          <w:szCs w:val="24"/>
        </w:rPr>
        <w:t>PRESTAÇÃO DE SERVIÇOS DE CONSTRUÇÃO E RESTAURAÇÃO DE BANCOS E PERGOLADOS</w:t>
      </w:r>
      <w:r w:rsidR="0096352B" w:rsidRPr="0096352B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C3707">
        <w:rPr>
          <w:rFonts w:ascii="Arial" w:hAnsi="Arial" w:cs="Arial"/>
        </w:rPr>
        <w:t>11</w:t>
      </w:r>
      <w:bookmarkStart w:id="0" w:name="_GoBack"/>
      <w:bookmarkEnd w:id="0"/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F52FE5">
        <w:rPr>
          <w:rFonts w:ascii="Arial" w:hAnsi="Arial" w:cs="Arial"/>
        </w:rPr>
        <w:t>Agosto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5A"/>
    <w:rsid w:val="00D9183A"/>
    <w:rsid w:val="00DA582D"/>
    <w:rsid w:val="00DB02FE"/>
    <w:rsid w:val="00DC0397"/>
    <w:rsid w:val="00DE7E03"/>
    <w:rsid w:val="00E4656A"/>
    <w:rsid w:val="00E503AD"/>
    <w:rsid w:val="00EB60D0"/>
    <w:rsid w:val="00EB63E3"/>
    <w:rsid w:val="00EC5688"/>
    <w:rsid w:val="00ED128B"/>
    <w:rsid w:val="00EE347C"/>
    <w:rsid w:val="00F52FE5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103</cp:revision>
  <cp:lastPrinted>2023-08-11T12:17:00Z</cp:lastPrinted>
  <dcterms:created xsi:type="dcterms:W3CDTF">2019-06-05T14:07:00Z</dcterms:created>
  <dcterms:modified xsi:type="dcterms:W3CDTF">2023-08-11T12:18:00Z</dcterms:modified>
</cp:coreProperties>
</file>