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FA17" w14:textId="77777777" w:rsidR="008C5F68" w:rsidRPr="008F667A" w:rsidRDefault="008C5F68" w:rsidP="008C5F6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lang w:eastAsia="ar-SA"/>
        </w:rPr>
      </w:pPr>
    </w:p>
    <w:p w14:paraId="55E489C0" w14:textId="77777777" w:rsidR="008C5F68" w:rsidRPr="008F667A" w:rsidRDefault="008C5F68" w:rsidP="008C5F6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lang w:eastAsia="ar-SA"/>
        </w:rPr>
      </w:pPr>
    </w:p>
    <w:p w14:paraId="44AB3E39" w14:textId="3B8578F8" w:rsidR="008C5F68" w:rsidRPr="008F667A" w:rsidRDefault="008C5F68" w:rsidP="008C5F6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lang w:eastAsia="ar-SA"/>
        </w:rPr>
      </w:pPr>
      <w:r w:rsidRPr="008F667A">
        <w:rPr>
          <w:rFonts w:ascii="Arial" w:eastAsia="MS Mincho" w:hAnsi="Arial" w:cs="Arial"/>
          <w:b/>
          <w:bCs/>
          <w:lang w:eastAsia="ar-SA"/>
        </w:rPr>
        <w:t>ESTUDO TÉCNICO PRELIMINAR</w:t>
      </w:r>
    </w:p>
    <w:p w14:paraId="0A7EA35B" w14:textId="77777777" w:rsidR="008C5F68" w:rsidRPr="008F667A" w:rsidRDefault="008C5F68" w:rsidP="008C5F6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lang w:eastAsia="ar-SA"/>
        </w:rPr>
      </w:pPr>
    </w:p>
    <w:p w14:paraId="35388E38" w14:textId="33944721" w:rsidR="008C5F68" w:rsidRPr="008F667A" w:rsidRDefault="008C5F68" w:rsidP="008C5F68">
      <w:pPr>
        <w:pStyle w:val="Textbody"/>
        <w:spacing w:before="240" w:after="200" w:line="360" w:lineRule="auto"/>
        <w:jc w:val="center"/>
        <w:rPr>
          <w:rFonts w:ascii="Arial" w:hAnsi="Arial" w:cs="Arial"/>
          <w:b/>
        </w:rPr>
      </w:pPr>
      <w:r w:rsidRPr="008F667A">
        <w:rPr>
          <w:rFonts w:ascii="Arial" w:hAnsi="Arial" w:cs="Arial"/>
          <w:b/>
        </w:rPr>
        <w:t>Processo Administrativo nº</w:t>
      </w:r>
      <w:r w:rsidR="00B836ED" w:rsidRPr="008F667A">
        <w:rPr>
          <w:rFonts w:ascii="Arial" w:hAnsi="Arial" w:cs="Arial"/>
          <w:b/>
        </w:rPr>
        <w:t xml:space="preserve"> 28</w:t>
      </w:r>
      <w:r w:rsidRPr="008F667A">
        <w:rPr>
          <w:rFonts w:ascii="Arial" w:hAnsi="Arial" w:cs="Arial"/>
          <w:b/>
        </w:rPr>
        <w:t>/2024</w:t>
      </w:r>
    </w:p>
    <w:p w14:paraId="33E861B4" w14:textId="77777777" w:rsidR="008C5F68" w:rsidRPr="008F667A" w:rsidRDefault="008C5F68" w:rsidP="008C5F68">
      <w:pPr>
        <w:pStyle w:val="Textbody"/>
        <w:spacing w:before="240" w:after="200" w:line="360" w:lineRule="auto"/>
        <w:jc w:val="center"/>
        <w:rPr>
          <w:rFonts w:ascii="Arial" w:hAnsi="Arial" w:cs="Arial"/>
        </w:rPr>
      </w:pPr>
    </w:p>
    <w:p w14:paraId="0B2063A4" w14:textId="3249D75C" w:rsidR="008C5F68" w:rsidRPr="008F667A" w:rsidRDefault="008C5F68" w:rsidP="00927954">
      <w:pPr>
        <w:pStyle w:val="Textbody"/>
        <w:spacing w:before="120" w:after="200" w:line="360" w:lineRule="auto"/>
        <w:jc w:val="center"/>
        <w:rPr>
          <w:rFonts w:ascii="Arial" w:hAnsi="Arial" w:cs="Arial"/>
        </w:rPr>
      </w:pPr>
      <w:r w:rsidRPr="008F667A">
        <w:rPr>
          <w:rFonts w:ascii="Arial" w:hAnsi="Arial" w:cs="Arial"/>
        </w:rPr>
        <w:t xml:space="preserve">Contratação de Empresa Para </w:t>
      </w:r>
      <w:r w:rsidR="00927954" w:rsidRPr="008F667A">
        <w:rPr>
          <w:rFonts w:ascii="Arial" w:hAnsi="Arial" w:cs="Arial"/>
        </w:rPr>
        <w:t>Organização e Realização de Processo Seletivo</w:t>
      </w:r>
    </w:p>
    <w:p w14:paraId="749B3A28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0212F77D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2CAD19B4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07BFD714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65AAC5B9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63703188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62291AC0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5DF42A9D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7B13B454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3DF9FEEA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3AB52F59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53E64917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448ED671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36C573C9" w14:textId="77777777" w:rsidR="008C5F68" w:rsidRPr="008F667A" w:rsidRDefault="008C5F68" w:rsidP="008C5F68">
      <w:pPr>
        <w:pStyle w:val="Textbody"/>
        <w:spacing w:after="0"/>
        <w:rPr>
          <w:rFonts w:ascii="Arial" w:hAnsi="Arial" w:cs="Arial"/>
        </w:rPr>
      </w:pPr>
    </w:p>
    <w:p w14:paraId="4FF7AB7A" w14:textId="06C13CFB" w:rsidR="008C5F68" w:rsidRPr="008F667A" w:rsidRDefault="008C5F68" w:rsidP="008C5F68">
      <w:pPr>
        <w:pStyle w:val="Textbody"/>
        <w:spacing w:before="120" w:after="200"/>
        <w:jc w:val="center"/>
        <w:rPr>
          <w:rFonts w:ascii="Arial" w:hAnsi="Arial" w:cs="Arial"/>
        </w:rPr>
      </w:pPr>
      <w:r w:rsidRPr="008F667A">
        <w:rPr>
          <w:rFonts w:ascii="Arial" w:hAnsi="Arial" w:cs="Arial"/>
        </w:rPr>
        <w:t>Lajeado do Bugre/RS,</w:t>
      </w:r>
      <w:r w:rsidR="00B836ED" w:rsidRPr="008F667A">
        <w:rPr>
          <w:rFonts w:ascii="Arial" w:hAnsi="Arial" w:cs="Arial"/>
        </w:rPr>
        <w:t xml:space="preserve"> 19</w:t>
      </w:r>
      <w:r w:rsidRPr="008F667A">
        <w:rPr>
          <w:rFonts w:ascii="Arial" w:hAnsi="Arial" w:cs="Arial"/>
        </w:rPr>
        <w:t xml:space="preserve"> Abril de 2024</w:t>
      </w:r>
    </w:p>
    <w:p w14:paraId="73D0C2F1" w14:textId="77777777" w:rsidR="008C5F68" w:rsidRPr="008F667A" w:rsidRDefault="008C5F68" w:rsidP="00580AEE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Arial" w:eastAsia="Times New Roman" w:hAnsi="Arial" w:cs="Arial"/>
          <w:b/>
          <w:bCs/>
        </w:rPr>
      </w:pPr>
      <w:r w:rsidRPr="008F667A">
        <w:rPr>
          <w:rFonts w:ascii="Arial" w:eastAsia="Times New Roman" w:hAnsi="Arial" w:cs="Arial"/>
          <w:b/>
          <w:bCs/>
        </w:rPr>
        <w:lastRenderedPageBreak/>
        <w:t>ESTUDO TÉCNICO PRELIMINAR DA CONTRATAÇÃO</w:t>
      </w:r>
    </w:p>
    <w:p w14:paraId="2AD3979B" w14:textId="77777777" w:rsidR="008C5F68" w:rsidRPr="008F667A" w:rsidRDefault="008C5F68" w:rsidP="00580AE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8C5F68" w:rsidRPr="008F667A" w14:paraId="4E753C7F" w14:textId="77777777" w:rsidTr="000551BC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D91F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eastAsia="Calibri" w:hAnsi="Arial" w:cs="Arial"/>
                <w:b/>
                <w:szCs w:val="24"/>
                <w:shd w:val="clear" w:color="auto" w:fill="C0C0C0"/>
              </w:rPr>
              <w:t>INFORMAÇÕES BÁSICAS</w:t>
            </w:r>
          </w:p>
        </w:tc>
      </w:tr>
    </w:tbl>
    <w:p w14:paraId="266ADC97" w14:textId="77777777" w:rsidR="008C5F68" w:rsidRPr="008F667A" w:rsidRDefault="008C5F68" w:rsidP="00580AEE">
      <w:pPr>
        <w:spacing w:line="240" w:lineRule="auto"/>
        <w:rPr>
          <w:rFonts w:ascii="Arial" w:hAnsi="Arial" w:cs="Arial"/>
          <w:szCs w:val="24"/>
          <w:lang w:eastAsia="zh-CN"/>
        </w:rPr>
      </w:pPr>
    </w:p>
    <w:p w14:paraId="029EC3DC" w14:textId="4C055990" w:rsidR="008C5F68" w:rsidRPr="008F667A" w:rsidRDefault="008C5F68" w:rsidP="00580AEE">
      <w:pPr>
        <w:spacing w:line="240" w:lineRule="auto"/>
        <w:rPr>
          <w:rFonts w:ascii="Arial" w:hAnsi="Arial" w:cs="Arial"/>
          <w:b/>
          <w:bCs/>
          <w:color w:val="FF0000"/>
          <w:szCs w:val="24"/>
          <w:lang w:eastAsia="zh-CN"/>
        </w:rPr>
      </w:pPr>
      <w:r w:rsidRPr="008F667A">
        <w:rPr>
          <w:rFonts w:ascii="Arial" w:hAnsi="Arial" w:cs="Arial"/>
          <w:b/>
          <w:bCs/>
          <w:szCs w:val="24"/>
          <w:lang w:eastAsia="zh-CN"/>
        </w:rPr>
        <w:t xml:space="preserve">Processo administrativo nº </w:t>
      </w:r>
      <w:r w:rsidR="00B836ED" w:rsidRPr="008F667A">
        <w:rPr>
          <w:rFonts w:ascii="Arial" w:hAnsi="Arial" w:cs="Arial"/>
          <w:b/>
          <w:bCs/>
          <w:szCs w:val="24"/>
          <w:lang w:eastAsia="zh-CN"/>
        </w:rPr>
        <w:t>28</w:t>
      </w:r>
      <w:r w:rsidRPr="008F667A">
        <w:rPr>
          <w:rFonts w:ascii="Arial" w:hAnsi="Arial" w:cs="Arial"/>
          <w:b/>
          <w:bCs/>
          <w:szCs w:val="24"/>
          <w:lang w:eastAsia="zh-CN"/>
        </w:rPr>
        <w:t>/2024</w:t>
      </w:r>
    </w:p>
    <w:p w14:paraId="1FCC7BBB" w14:textId="77777777" w:rsidR="008C5F68" w:rsidRPr="008F667A" w:rsidRDefault="008C5F68" w:rsidP="00580AEE">
      <w:pPr>
        <w:spacing w:line="240" w:lineRule="auto"/>
        <w:rPr>
          <w:rFonts w:ascii="Arial" w:hAnsi="Arial" w:cs="Arial"/>
          <w:color w:val="FF0000"/>
          <w:szCs w:val="24"/>
          <w:lang w:eastAsia="zh-CN"/>
        </w:rPr>
      </w:pPr>
    </w:p>
    <w:p w14:paraId="02B3803E" w14:textId="5E420258" w:rsidR="008C5F68" w:rsidRPr="008F667A" w:rsidRDefault="008C5F68" w:rsidP="00580AEE">
      <w:pPr>
        <w:pStyle w:val="Default"/>
        <w:jc w:val="both"/>
        <w:rPr>
          <w:rFonts w:ascii="Arial" w:eastAsia="Calibri" w:hAnsi="Arial" w:cs="Arial"/>
        </w:rPr>
      </w:pPr>
      <w:r w:rsidRPr="008F667A">
        <w:rPr>
          <w:rFonts w:ascii="Arial" w:hAnsi="Arial" w:cs="Arial"/>
          <w:b/>
          <w:bCs/>
          <w:lang w:eastAsia="zh-CN"/>
        </w:rPr>
        <w:t>Objeto:</w:t>
      </w:r>
      <w:r w:rsidRPr="008F667A">
        <w:rPr>
          <w:rFonts w:ascii="Arial" w:hAnsi="Arial" w:cs="Arial"/>
          <w:lang w:eastAsia="zh-CN"/>
        </w:rPr>
        <w:t xml:space="preserve"> </w:t>
      </w:r>
      <w:r w:rsidR="00927954" w:rsidRPr="008F667A">
        <w:rPr>
          <w:rFonts w:ascii="Arial" w:eastAsia="Calibri" w:hAnsi="Arial" w:cs="Arial"/>
        </w:rPr>
        <w:t>Contratação de empresa especializada para a Organização e Execução de Proc</w:t>
      </w:r>
      <w:r w:rsidR="00B836ED" w:rsidRPr="008F667A">
        <w:rPr>
          <w:rFonts w:ascii="Arial" w:eastAsia="Calibri" w:hAnsi="Arial" w:cs="Arial"/>
        </w:rPr>
        <w:t xml:space="preserve">esso Seletivo para 15 cargos, sendo estes de nível médio e superior. </w:t>
      </w:r>
    </w:p>
    <w:p w14:paraId="5F080191" w14:textId="77777777" w:rsidR="008C5F68" w:rsidRPr="008F667A" w:rsidRDefault="008C5F68" w:rsidP="00580AEE">
      <w:pPr>
        <w:spacing w:line="240" w:lineRule="auto"/>
        <w:rPr>
          <w:rFonts w:ascii="Arial" w:hAnsi="Arial" w:cs="Arial"/>
          <w:szCs w:val="24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5ED9192C" w14:textId="77777777" w:rsidTr="000551BC"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F94E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DESCRIÇÃO DA NECESSIDADE</w:t>
            </w:r>
          </w:p>
        </w:tc>
      </w:tr>
    </w:tbl>
    <w:p w14:paraId="49A7A625" w14:textId="77777777" w:rsidR="008C5F68" w:rsidRPr="008F667A" w:rsidRDefault="008C5F68" w:rsidP="00580AEE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7"/>
        <w:jc w:val="both"/>
        <w:rPr>
          <w:rFonts w:ascii="Arial" w:hAnsi="Arial" w:cs="Arial"/>
          <w:color w:val="FF3333"/>
        </w:rPr>
      </w:pPr>
    </w:p>
    <w:p w14:paraId="3F9DA844" w14:textId="77777777" w:rsidR="008C5F68" w:rsidRPr="008F667A" w:rsidRDefault="008C5F68" w:rsidP="00580AEE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>O presente caso foi baseado nas solicitações elaboradas pelos responsáveis de cada área requisitante.</w:t>
      </w:r>
    </w:p>
    <w:p w14:paraId="0E4BAA7B" w14:textId="77777777" w:rsidR="008C5F68" w:rsidRPr="008F667A" w:rsidRDefault="008C5F68" w:rsidP="00580AEE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>Da análise das solicitações extraíram-se as seguintes informações:</w:t>
      </w:r>
    </w:p>
    <w:p w14:paraId="07D7EE34" w14:textId="62E91A3E" w:rsidR="008C5F68" w:rsidRPr="008F667A" w:rsidRDefault="008C5F68" w:rsidP="00580AEE">
      <w:pPr>
        <w:tabs>
          <w:tab w:val="left" w:pos="426"/>
        </w:tabs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>I – Problema a ser resolvido</w:t>
      </w:r>
      <w:r w:rsidR="00736957" w:rsidRPr="008F667A">
        <w:rPr>
          <w:rFonts w:ascii="Arial" w:eastAsia="Calibri" w:hAnsi="Arial" w:cs="Arial"/>
          <w:szCs w:val="24"/>
          <w:lang w:eastAsia="en-US"/>
        </w:rPr>
        <w:t xml:space="preserve">: </w:t>
      </w:r>
      <w:r w:rsidR="00927954" w:rsidRPr="008F667A">
        <w:rPr>
          <w:rFonts w:ascii="Arial" w:eastAsia="Calibri" w:hAnsi="Arial" w:cs="Arial"/>
          <w:szCs w:val="24"/>
          <w:lang w:eastAsia="en-US"/>
        </w:rPr>
        <w:t>Contratar servidores para atender as demandas das secretarias municipais do município</w:t>
      </w:r>
      <w:r w:rsidRPr="008F667A">
        <w:rPr>
          <w:rFonts w:ascii="Arial" w:eastAsia="Calibri" w:hAnsi="Arial" w:cs="Arial"/>
          <w:szCs w:val="24"/>
          <w:lang w:eastAsia="en-US"/>
        </w:rPr>
        <w:t>.</w:t>
      </w:r>
    </w:p>
    <w:p w14:paraId="01D9F93E" w14:textId="3567240F" w:rsidR="008C5F68" w:rsidRPr="008F667A" w:rsidRDefault="008C5F68" w:rsidP="00580AEE">
      <w:pPr>
        <w:tabs>
          <w:tab w:val="left" w:pos="426"/>
        </w:tabs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>II – Interesse Público: o interesse público se materializa por meio da atividade fim da Administração Municipal que é a</w:t>
      </w:r>
      <w:r w:rsidR="00927954" w:rsidRPr="008F667A">
        <w:rPr>
          <w:rFonts w:ascii="Arial" w:eastAsia="Calibri" w:hAnsi="Arial" w:cs="Arial"/>
          <w:szCs w:val="24"/>
          <w:lang w:eastAsia="en-US"/>
        </w:rPr>
        <w:t xml:space="preserve"> contratação de servidores para melhor atender a população do município de Lajeado do Bugre/RS, bem como atender as demandas da administração municipal</w:t>
      </w:r>
      <w:r w:rsidRPr="008F667A">
        <w:rPr>
          <w:rFonts w:ascii="Arial" w:eastAsia="Calibri" w:hAnsi="Arial" w:cs="Arial"/>
          <w:szCs w:val="24"/>
          <w:lang w:eastAsia="en-US"/>
        </w:rPr>
        <w:t>.</w:t>
      </w:r>
    </w:p>
    <w:p w14:paraId="223B636B" w14:textId="46B222DF" w:rsidR="008C5F68" w:rsidRPr="008F667A" w:rsidRDefault="008C5F68" w:rsidP="00580AEE">
      <w:pPr>
        <w:tabs>
          <w:tab w:val="left" w:pos="426"/>
        </w:tabs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III – Relação do problema apresentado com o Plano Anual de Contratações: </w:t>
      </w:r>
      <w:r w:rsidR="00736957" w:rsidRPr="008F667A">
        <w:rPr>
          <w:rFonts w:ascii="Arial" w:eastAsia="Calibri" w:hAnsi="Arial" w:cs="Arial"/>
          <w:szCs w:val="24"/>
          <w:lang w:eastAsia="en-US"/>
        </w:rPr>
        <w:t>O município ainda está em fase de elaboração do Plano Anual de Contratações (PAC)</w:t>
      </w:r>
      <w:r w:rsidRPr="008F667A">
        <w:rPr>
          <w:rFonts w:ascii="Arial" w:eastAsia="Calibri" w:hAnsi="Arial" w:cs="Arial"/>
          <w:szCs w:val="24"/>
          <w:lang w:eastAsia="en-US"/>
        </w:rPr>
        <w:t>.</w:t>
      </w:r>
    </w:p>
    <w:p w14:paraId="5B61B393" w14:textId="77777777" w:rsidR="008C5F68" w:rsidRPr="008F667A" w:rsidRDefault="008C5F68" w:rsidP="00580AEE">
      <w:pPr>
        <w:tabs>
          <w:tab w:val="left" w:pos="426"/>
        </w:tabs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>IV – Ciência das autoridades competentes: a autoridade competente de cada uma das unidades que participam do processo de licitação deverá ratificar os dados informados neste Estudo Técnico Preliminar e no Termo de Referência.</w:t>
      </w:r>
    </w:p>
    <w:p w14:paraId="119FC8BA" w14:textId="77777777" w:rsidR="008C5F68" w:rsidRPr="008F667A" w:rsidRDefault="008C5F68" w:rsidP="00580AEE">
      <w:pPr>
        <w:pStyle w:val="Standard"/>
        <w:numPr>
          <w:ilvl w:val="1"/>
          <w:numId w:val="14"/>
        </w:numPr>
        <w:tabs>
          <w:tab w:val="left" w:pos="426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10" w:hanging="10"/>
        <w:jc w:val="both"/>
        <w:rPr>
          <w:rFonts w:ascii="Arial" w:hAnsi="Arial" w:cs="Arial"/>
          <w:color w:val="000000"/>
        </w:rPr>
      </w:pPr>
      <w:r w:rsidRPr="008F667A">
        <w:rPr>
          <w:rFonts w:ascii="Arial" w:hAnsi="Arial" w:cs="Arial"/>
        </w:rPr>
        <w:t xml:space="preserve">A contratação do serviço pela Administração Pública tem amparo legal, dentre outros, na Lei 14.133, Artigo 2º, inciso V, que estabelece: “Art. 2º </w:t>
      </w:r>
      <w:r w:rsidRPr="008F667A">
        <w:rPr>
          <w:rFonts w:ascii="Arial" w:hAnsi="Arial" w:cs="Arial"/>
          <w:color w:val="000000"/>
        </w:rPr>
        <w:t xml:space="preserve">Esta Lei aplica-se a: V - prestação de serviços, </w:t>
      </w:r>
      <w:r w:rsidRPr="008F667A">
        <w:rPr>
          <w:rFonts w:ascii="Arial" w:hAnsi="Arial" w:cs="Arial"/>
          <w:color w:val="000000"/>
        </w:rPr>
        <w:lastRenderedPageBreak/>
        <w:t xml:space="preserve">inclusive os técnico-profissionais especializados;” </w:t>
      </w:r>
    </w:p>
    <w:p w14:paraId="6963C99E" w14:textId="343A9AA0" w:rsidR="00736957" w:rsidRPr="008F667A" w:rsidRDefault="00736957" w:rsidP="00580AEE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jc w:val="both"/>
        <w:rPr>
          <w:rFonts w:ascii="Arial" w:hAnsi="Arial" w:cs="Arial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269C24D6" w14:textId="77777777" w:rsidTr="000551BC"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CBB2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ÁREA REQUISITANTE</w:t>
            </w:r>
          </w:p>
        </w:tc>
      </w:tr>
    </w:tbl>
    <w:p w14:paraId="4F3DEFEC" w14:textId="77777777" w:rsidR="008C5F68" w:rsidRPr="008F667A" w:rsidRDefault="008C5F68" w:rsidP="00580AEE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8"/>
        <w:jc w:val="both"/>
        <w:rPr>
          <w:rFonts w:ascii="Arial" w:hAnsi="Arial" w:cs="Arial"/>
          <w:color w:val="FF3333"/>
        </w:rPr>
      </w:pPr>
    </w:p>
    <w:tbl>
      <w:tblPr>
        <w:tblStyle w:val="Tabelacomgrade"/>
        <w:tblW w:w="921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245"/>
        <w:gridCol w:w="3969"/>
      </w:tblGrid>
      <w:tr w:rsidR="008C5F68" w:rsidRPr="008F667A" w14:paraId="44912722" w14:textId="77777777" w:rsidTr="000551BC">
        <w:trPr>
          <w:trHeight w:val="300"/>
        </w:trPr>
        <w:tc>
          <w:tcPr>
            <w:tcW w:w="5245" w:type="dxa"/>
            <w:vAlign w:val="center"/>
          </w:tcPr>
          <w:p w14:paraId="162A03D5" w14:textId="322CCC15" w:rsidR="008C5F68" w:rsidRPr="008F667A" w:rsidRDefault="008C5F68" w:rsidP="00580AEE">
            <w:pPr>
              <w:pStyle w:val="Cabealh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i/>
                <w:iCs/>
                <w:szCs w:val="24"/>
              </w:rPr>
              <w:t>Identificação da Área requisitante</w:t>
            </w:r>
          </w:p>
        </w:tc>
        <w:tc>
          <w:tcPr>
            <w:tcW w:w="3969" w:type="dxa"/>
            <w:vAlign w:val="center"/>
          </w:tcPr>
          <w:p w14:paraId="1EBD67DC" w14:textId="77777777" w:rsidR="008C5F68" w:rsidRPr="008F667A" w:rsidRDefault="008C5F68" w:rsidP="00580AEE">
            <w:pPr>
              <w:pStyle w:val="Cabealh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i/>
                <w:iCs/>
                <w:szCs w:val="24"/>
              </w:rPr>
              <w:t>Nome do responsável</w:t>
            </w:r>
          </w:p>
          <w:p w14:paraId="64E1C6B6" w14:textId="51B4C383" w:rsidR="00736957" w:rsidRPr="008F667A" w:rsidRDefault="00736957" w:rsidP="00580AEE">
            <w:pPr>
              <w:pStyle w:val="Cabealh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8C5F68" w:rsidRPr="008F667A" w14:paraId="5B98F2B3" w14:textId="77777777" w:rsidTr="000551BC">
        <w:trPr>
          <w:trHeight w:val="300"/>
        </w:trPr>
        <w:tc>
          <w:tcPr>
            <w:tcW w:w="5245" w:type="dxa"/>
            <w:vAlign w:val="center"/>
          </w:tcPr>
          <w:p w14:paraId="32AF25EF" w14:textId="1257706D" w:rsidR="008C5F68" w:rsidRPr="008F667A" w:rsidRDefault="008C5F68" w:rsidP="00580AE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szCs w:val="24"/>
              </w:rPr>
              <w:t>Secretaria Municipal de</w:t>
            </w:r>
            <w:r w:rsidR="00927954" w:rsidRPr="008F667A">
              <w:rPr>
                <w:rFonts w:ascii="Arial" w:hAnsi="Arial" w:cs="Arial"/>
                <w:szCs w:val="24"/>
              </w:rPr>
              <w:t xml:space="preserve"> Administração</w:t>
            </w:r>
          </w:p>
          <w:p w14:paraId="0F97163A" w14:textId="7C6B126F" w:rsidR="00736957" w:rsidRPr="008F667A" w:rsidRDefault="00736957" w:rsidP="00580AE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022D84" w14:textId="3218D399" w:rsidR="008C5F68" w:rsidRPr="008F667A" w:rsidRDefault="00927954" w:rsidP="00580AEE">
            <w:pPr>
              <w:pStyle w:val="Cabealho"/>
              <w:jc w:val="center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szCs w:val="24"/>
              </w:rPr>
              <w:t xml:space="preserve">Walter </w:t>
            </w:r>
            <w:proofErr w:type="spellStart"/>
            <w:r w:rsidRPr="008F667A">
              <w:rPr>
                <w:rFonts w:ascii="Arial" w:hAnsi="Arial" w:cs="Arial"/>
                <w:szCs w:val="24"/>
              </w:rPr>
              <w:t>Lechinski</w:t>
            </w:r>
            <w:proofErr w:type="spellEnd"/>
            <w:r w:rsidRPr="008F667A">
              <w:rPr>
                <w:rFonts w:ascii="Arial" w:hAnsi="Arial" w:cs="Arial"/>
                <w:szCs w:val="24"/>
              </w:rPr>
              <w:t xml:space="preserve"> dos Santos</w:t>
            </w:r>
          </w:p>
        </w:tc>
      </w:tr>
    </w:tbl>
    <w:p w14:paraId="15A39D63" w14:textId="77777777" w:rsidR="008C5F68" w:rsidRPr="008F667A" w:rsidRDefault="008C5F68" w:rsidP="00580AE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240" w:lineRule="auto"/>
        <w:rPr>
          <w:rFonts w:ascii="Arial" w:eastAsia="Calibri" w:hAnsi="Arial" w:cs="Arial"/>
          <w:szCs w:val="24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7937E3AA" w14:textId="77777777" w:rsidTr="000551BC">
        <w:tc>
          <w:tcPr>
            <w:tcW w:w="9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A912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NECESSIDADES DE NEGÓCIO</w:t>
            </w:r>
          </w:p>
        </w:tc>
      </w:tr>
    </w:tbl>
    <w:p w14:paraId="7025DF93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tbl>
      <w:tblPr>
        <w:tblW w:w="9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9"/>
      </w:tblGrid>
      <w:tr w:rsidR="008C5F68" w:rsidRPr="008F667A" w14:paraId="262B9FEB" w14:textId="77777777" w:rsidTr="00B836ED">
        <w:trPr>
          <w:trHeight w:val="1953"/>
        </w:trPr>
        <w:tc>
          <w:tcPr>
            <w:tcW w:w="9259" w:type="dxa"/>
            <w:tcBorders>
              <w:top w:val="single" w:sz="4" w:space="0" w:color="CCCCCC"/>
              <w:left w:val="single" w:sz="4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BB33" w14:textId="794F3B1B" w:rsidR="008C5F68" w:rsidRPr="008F667A" w:rsidRDefault="008C5F68" w:rsidP="00B836ED">
            <w:pPr>
              <w:pStyle w:val="PargrafodaLista"/>
              <w:tabs>
                <w:tab w:val="left" w:pos="426"/>
              </w:tabs>
              <w:spacing w:line="240" w:lineRule="auto"/>
              <w:ind w:left="142"/>
              <w:rPr>
                <w:rFonts w:ascii="Arial" w:eastAsia="Calibri" w:hAnsi="Arial" w:cs="Arial"/>
                <w:szCs w:val="24"/>
                <w:lang w:eastAsia="en-US"/>
              </w:rPr>
            </w:pPr>
            <w:r w:rsidRPr="008F667A">
              <w:rPr>
                <w:rFonts w:ascii="Arial" w:hAnsi="Arial" w:cs="Arial"/>
                <w:szCs w:val="24"/>
              </w:rPr>
              <w:t xml:space="preserve"> </w:t>
            </w:r>
            <w:r w:rsidRPr="008F667A">
              <w:rPr>
                <w:rFonts w:ascii="Arial" w:eastAsia="Calibri" w:hAnsi="Arial" w:cs="Arial"/>
                <w:szCs w:val="24"/>
                <w:lang w:eastAsia="en-US"/>
              </w:rPr>
              <w:t>A necessidade d</w:t>
            </w:r>
            <w:r w:rsidR="00927954" w:rsidRPr="008F667A">
              <w:rPr>
                <w:rFonts w:ascii="Arial" w:eastAsia="Calibri" w:hAnsi="Arial" w:cs="Arial"/>
                <w:szCs w:val="24"/>
                <w:lang w:eastAsia="en-US"/>
              </w:rPr>
              <w:t xml:space="preserve">a Contratação de Empresa Especializada para organização e realização de </w:t>
            </w:r>
            <w:r w:rsidR="00580AEE" w:rsidRPr="008F667A">
              <w:rPr>
                <w:rFonts w:ascii="Arial" w:eastAsia="Calibri" w:hAnsi="Arial" w:cs="Arial"/>
                <w:szCs w:val="24"/>
                <w:lang w:eastAsia="en-US"/>
              </w:rPr>
              <w:t>P</w:t>
            </w:r>
            <w:r w:rsidR="00927954" w:rsidRPr="008F667A">
              <w:rPr>
                <w:rFonts w:ascii="Arial" w:eastAsia="Calibri" w:hAnsi="Arial" w:cs="Arial"/>
                <w:szCs w:val="24"/>
                <w:lang w:eastAsia="en-US"/>
              </w:rPr>
              <w:t xml:space="preserve">rocesso </w:t>
            </w:r>
            <w:r w:rsidR="00580AEE" w:rsidRPr="008F667A">
              <w:rPr>
                <w:rFonts w:ascii="Arial" w:eastAsia="Calibri" w:hAnsi="Arial" w:cs="Arial"/>
                <w:szCs w:val="24"/>
                <w:lang w:eastAsia="en-US"/>
              </w:rPr>
              <w:t>S</w:t>
            </w:r>
            <w:r w:rsidR="00927954" w:rsidRPr="008F667A">
              <w:rPr>
                <w:rFonts w:ascii="Arial" w:eastAsia="Calibri" w:hAnsi="Arial" w:cs="Arial"/>
                <w:szCs w:val="24"/>
                <w:lang w:eastAsia="en-US"/>
              </w:rPr>
              <w:t xml:space="preserve">eletivo, </w:t>
            </w:r>
            <w:r w:rsidR="00B836ED" w:rsidRPr="008F667A">
              <w:rPr>
                <w:rFonts w:ascii="Arial" w:eastAsia="Calibri" w:hAnsi="Arial" w:cs="Arial"/>
                <w:szCs w:val="24"/>
                <w:lang w:eastAsia="en-US"/>
              </w:rPr>
              <w:t xml:space="preserve">se </w:t>
            </w:r>
            <w:proofErr w:type="spellStart"/>
            <w:r w:rsidR="00B836ED" w:rsidRPr="008F667A">
              <w:rPr>
                <w:rFonts w:ascii="Arial" w:eastAsia="Calibri" w:hAnsi="Arial" w:cs="Arial"/>
                <w:szCs w:val="24"/>
                <w:lang w:eastAsia="en-US"/>
              </w:rPr>
              <w:t>da</w:t>
            </w:r>
            <w:proofErr w:type="spellEnd"/>
            <w:r w:rsidR="00B836ED" w:rsidRPr="008F667A">
              <w:rPr>
                <w:rFonts w:ascii="Arial" w:eastAsia="Calibri" w:hAnsi="Arial" w:cs="Arial"/>
                <w:szCs w:val="24"/>
                <w:lang w:eastAsia="en-US"/>
              </w:rPr>
              <w:t xml:space="preserve"> para a devida formalização do processo uma vez da necessidade do cumprimento da lei e da devida transparência ao processo.</w:t>
            </w:r>
          </w:p>
          <w:p w14:paraId="0CD36DE5" w14:textId="2D918571" w:rsidR="008C5F68" w:rsidRPr="008F667A" w:rsidRDefault="00B836ED" w:rsidP="00580AEE">
            <w:pPr>
              <w:pStyle w:val="PargrafodaLista"/>
              <w:spacing w:line="240" w:lineRule="auto"/>
              <w:ind w:left="142" w:right="0" w:firstLine="0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szCs w:val="24"/>
              </w:rPr>
              <w:t>Sendo que a tempo nosso município encontrasse com déficit de servidores o que trava alguns processos assim sendo temos a demanda de processos seletivos até a execução de concurso público para suprimento de vagas</w:t>
            </w:r>
            <w:r w:rsidR="00D07DBF" w:rsidRPr="008F667A">
              <w:rPr>
                <w:rFonts w:ascii="Arial" w:hAnsi="Arial" w:cs="Arial"/>
                <w:szCs w:val="24"/>
              </w:rPr>
              <w:t>.</w:t>
            </w:r>
          </w:p>
        </w:tc>
      </w:tr>
      <w:tr w:rsidR="008C5F68" w:rsidRPr="008F667A" w14:paraId="674FFFDA" w14:textId="77777777" w:rsidTr="00B836ED">
        <w:trPr>
          <w:trHeight w:val="25"/>
        </w:trPr>
        <w:tc>
          <w:tcPr>
            <w:tcW w:w="9259" w:type="dxa"/>
            <w:tcBorders>
              <w:left w:val="single" w:sz="4" w:space="0" w:color="CCCCCC"/>
              <w:bottom w:val="single" w:sz="4" w:space="0" w:color="D9D9D9" w:themeColor="background1" w:themeShade="D9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B6E9" w14:textId="52919263" w:rsidR="008C5F68" w:rsidRPr="008F667A" w:rsidRDefault="008C5F68" w:rsidP="00580AEE">
            <w:pPr>
              <w:pStyle w:val="Cabealh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03174E1A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301BF13F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3B02C166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73C249C8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7F9574CA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23AE6265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74017DA7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783E5C03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0B5CD21C" w14:textId="77777777" w:rsidR="008C5F68" w:rsidRPr="008F667A" w:rsidRDefault="008C5F68" w:rsidP="00580AEE">
      <w:pPr>
        <w:spacing w:line="240" w:lineRule="auto"/>
        <w:rPr>
          <w:rFonts w:ascii="Arial" w:hAnsi="Arial" w:cs="Arial"/>
          <w:vanish/>
          <w:szCs w:val="24"/>
          <w:lang w:eastAsia="zh-CN"/>
        </w:rPr>
      </w:pPr>
    </w:p>
    <w:p w14:paraId="02F528C2" w14:textId="77777777" w:rsidR="008C5F68" w:rsidRPr="008F667A" w:rsidRDefault="008C5F68" w:rsidP="00580AEE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7"/>
        <w:jc w:val="both"/>
        <w:rPr>
          <w:rFonts w:ascii="Arial" w:hAnsi="Arial" w:cs="Arial"/>
        </w:rPr>
      </w:pPr>
    </w:p>
    <w:tbl>
      <w:tblPr>
        <w:tblW w:w="9082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8C5F68" w:rsidRPr="008F667A" w14:paraId="56107645" w14:textId="77777777" w:rsidTr="000551BC"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50E1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ESTIMATIVA DA DEMANDA - QUANTIDADE DE BENS E SERVIÇOS</w:t>
            </w:r>
          </w:p>
        </w:tc>
      </w:tr>
    </w:tbl>
    <w:p w14:paraId="50961E31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b/>
          <w:bCs/>
          <w:szCs w:val="24"/>
          <w:lang w:eastAsia="en-US"/>
        </w:rPr>
      </w:pPr>
    </w:p>
    <w:p w14:paraId="2A111193" w14:textId="363DFE47" w:rsidR="008C5F68" w:rsidRPr="008F667A" w:rsidRDefault="00736957" w:rsidP="00580AEE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b/>
          <w:bCs/>
          <w:szCs w:val="24"/>
          <w:lang w:eastAsia="en-US"/>
        </w:rPr>
        <w:t>SERVIÇOS A SEREM CONTRATADOS</w:t>
      </w:r>
      <w:r w:rsidR="008C5F68" w:rsidRPr="008F667A">
        <w:rPr>
          <w:rFonts w:ascii="Arial" w:eastAsia="Calibri" w:hAnsi="Arial" w:cs="Arial"/>
          <w:b/>
          <w:bCs/>
          <w:szCs w:val="24"/>
          <w:lang w:eastAsia="en-US"/>
        </w:rPr>
        <w:t>:</w:t>
      </w:r>
    </w:p>
    <w:p w14:paraId="304F1FA2" w14:textId="145ED57E" w:rsidR="008C5F68" w:rsidRPr="008F667A" w:rsidRDefault="00D07DBF" w:rsidP="00580AEE">
      <w:pPr>
        <w:pStyle w:val="PargrafodaLista"/>
        <w:numPr>
          <w:ilvl w:val="2"/>
          <w:numId w:val="14"/>
        </w:numPr>
        <w:tabs>
          <w:tab w:val="left" w:pos="426"/>
        </w:tabs>
        <w:autoSpaceDE w:val="0"/>
        <w:adjustRightInd w:val="0"/>
        <w:spacing w:line="240" w:lineRule="auto"/>
        <w:ind w:lef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Visa-se com o presente processo licitatório, a contratação de empresa para planejar e organizar processo seletivo para </w:t>
      </w:r>
      <w:r w:rsidR="008F667A" w:rsidRPr="008F667A">
        <w:rPr>
          <w:rFonts w:ascii="Arial" w:eastAsia="Calibri" w:hAnsi="Arial" w:cs="Arial"/>
          <w:szCs w:val="24"/>
          <w:lang w:eastAsia="en-US"/>
        </w:rPr>
        <w:t>15</w:t>
      </w:r>
      <w:r w:rsidRPr="008F667A">
        <w:rPr>
          <w:rFonts w:ascii="Arial" w:eastAsia="Calibri" w:hAnsi="Arial" w:cs="Arial"/>
          <w:szCs w:val="24"/>
          <w:lang w:eastAsia="en-US"/>
        </w:rPr>
        <w:t xml:space="preserve"> (</w:t>
      </w:r>
      <w:r w:rsidR="000551BC" w:rsidRPr="008F667A">
        <w:rPr>
          <w:rFonts w:ascii="Arial" w:eastAsia="Calibri" w:hAnsi="Arial" w:cs="Arial"/>
          <w:szCs w:val="24"/>
          <w:lang w:eastAsia="en-US"/>
        </w:rPr>
        <w:t>cargos</w:t>
      </w:r>
      <w:r w:rsidRPr="008F667A">
        <w:rPr>
          <w:rFonts w:ascii="Arial" w:eastAsia="Calibri" w:hAnsi="Arial" w:cs="Arial"/>
          <w:szCs w:val="24"/>
          <w:lang w:eastAsia="en-US"/>
        </w:rPr>
        <w:t>) cargos. As provas teóricas deverão ser aplicadas no município de Lajeado do Bugre, em local a ser disponibilizado pelo município e informado a vencedora posteriormente. A empresa vencedora deverá elaborar o edital de abertura das inscrições e suas retificações, se necessário for, além de responder os recursos, disponibilizar ambiente virtual para as inscrições; elaborar as provas com 25 questões e 4 alternativas (A, B, C e D); corrigir as provas, divulgar os resultados e a homologação do referido Processo Seletivo. Os fiscais para acompanharem a realização da prova ficarão a cargo da contratada</w:t>
      </w:r>
      <w:r w:rsidR="00736957" w:rsidRPr="008F667A">
        <w:rPr>
          <w:rFonts w:ascii="Arial" w:eastAsia="Calibri" w:hAnsi="Arial" w:cs="Arial"/>
          <w:szCs w:val="24"/>
          <w:lang w:eastAsia="en-US"/>
        </w:rPr>
        <w:t>.</w:t>
      </w:r>
    </w:p>
    <w:p w14:paraId="6EF9C1ED" w14:textId="54514537" w:rsidR="008C5F68" w:rsidRPr="008F667A" w:rsidRDefault="008C5F68" w:rsidP="00580AEE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djustRightInd w:val="0"/>
        <w:spacing w:line="240" w:lineRule="auto"/>
        <w:ind w:lef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A contratada deverá fornecer diretamente o serviço, não podendo transferir a responsabilidade pelo objeto licitado para nenhuma outra empresa ou instituição de qualquer natureza; </w:t>
      </w:r>
    </w:p>
    <w:p w14:paraId="2FF2063E" w14:textId="301D4C75" w:rsidR="008C5F68" w:rsidRPr="008F667A" w:rsidRDefault="00736957" w:rsidP="00580AEE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djustRightInd w:val="0"/>
        <w:spacing w:line="240" w:lineRule="auto"/>
        <w:ind w:lef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 </w:t>
      </w:r>
      <w:r w:rsidR="008C5F68" w:rsidRPr="008F667A">
        <w:rPr>
          <w:rFonts w:ascii="Arial" w:eastAsia="Calibri" w:hAnsi="Arial" w:cs="Arial"/>
          <w:szCs w:val="24"/>
          <w:lang w:eastAsia="en-US"/>
        </w:rPr>
        <w:t xml:space="preserve">A proposta readequada da contratada deverá ser redigida em língua portuguesa, digitada, em uma via, sem emendas, rasuras, entrelinhas ou ressalvas, devendo a última folha ser assinada e as demais rubricadas pelo licitante ou seu representante legal. Deverá ainda conter a indicação do banco, número da conta e agência, para fins de pagamento; </w:t>
      </w:r>
    </w:p>
    <w:p w14:paraId="08DB8C7F" w14:textId="7EA6FEE0" w:rsidR="008C5F68" w:rsidRPr="008F667A" w:rsidRDefault="008C5F68" w:rsidP="00580AEE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djustRightInd w:val="0"/>
        <w:spacing w:line="240" w:lineRule="auto"/>
        <w:ind w:lef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>Não haverá exigência de garantia de execução para a presente contratação, tendo em vista que o pagamento da contratação será realizado após cada etapa devidamente comprovada ou em sua totalidade ao término da prestação do serviço devidamente atestado pel</w:t>
      </w:r>
      <w:r w:rsidR="000551BC" w:rsidRPr="008F667A">
        <w:rPr>
          <w:rFonts w:ascii="Arial" w:eastAsia="Calibri" w:hAnsi="Arial" w:cs="Arial"/>
          <w:szCs w:val="24"/>
          <w:lang w:eastAsia="en-US"/>
        </w:rPr>
        <w:t>o</w:t>
      </w:r>
      <w:r w:rsidRPr="008F667A">
        <w:rPr>
          <w:rFonts w:ascii="Arial" w:eastAsia="Calibri" w:hAnsi="Arial" w:cs="Arial"/>
          <w:szCs w:val="24"/>
          <w:lang w:eastAsia="en-US"/>
        </w:rPr>
        <w:t xml:space="preserve"> fiscal do contrato e gestor. </w:t>
      </w:r>
    </w:p>
    <w:p w14:paraId="294FBD8A" w14:textId="31939E47" w:rsidR="008C5F68" w:rsidRPr="008F667A" w:rsidRDefault="008C5F68" w:rsidP="00580AEE">
      <w:pPr>
        <w:pStyle w:val="PargrafodaLista"/>
        <w:numPr>
          <w:ilvl w:val="1"/>
          <w:numId w:val="14"/>
        </w:numPr>
        <w:tabs>
          <w:tab w:val="left" w:pos="426"/>
        </w:tabs>
        <w:autoSpaceDE w:val="0"/>
        <w:adjustRightInd w:val="0"/>
        <w:spacing w:line="240" w:lineRule="auto"/>
        <w:ind w:lef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Todas as especificações do objeto contidas na proposta vinculam a Contratada; </w:t>
      </w:r>
    </w:p>
    <w:p w14:paraId="73271073" w14:textId="77777777" w:rsidR="008C5F68" w:rsidRPr="008F667A" w:rsidRDefault="008C5F68" w:rsidP="00580AEE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jc w:val="both"/>
        <w:rPr>
          <w:rFonts w:ascii="Arial" w:hAnsi="Arial" w:cs="Arial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222950D5" w14:textId="77777777" w:rsidTr="000551BC"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0A42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DESCRIÇÃO DA SOLUÇÃO</w:t>
            </w:r>
          </w:p>
        </w:tc>
      </w:tr>
    </w:tbl>
    <w:p w14:paraId="1EFA5AD7" w14:textId="77777777" w:rsidR="008C5F68" w:rsidRPr="008F667A" w:rsidRDefault="008C5F68" w:rsidP="00580AEE">
      <w:pPr>
        <w:pStyle w:val="PargrafodaLista"/>
        <w:widowControl w:val="0"/>
        <w:numPr>
          <w:ilvl w:val="1"/>
          <w:numId w:val="14"/>
        </w:numPr>
        <w:tabs>
          <w:tab w:val="left" w:pos="142"/>
        </w:tabs>
        <w:autoSpaceDE w:val="0"/>
        <w:autoSpaceDN w:val="0"/>
        <w:spacing w:line="240" w:lineRule="auto"/>
        <w:ind w:left="0" w:right="-1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>Realizar o serviço conforme convencionado, sem qualquer encargo ou despesa, além do previsto no Termo Referência,</w:t>
      </w:r>
      <w:r w:rsidRPr="008F667A">
        <w:rPr>
          <w:rFonts w:ascii="Arial" w:hAnsi="Arial" w:cs="Arial"/>
          <w:spacing w:val="1"/>
          <w:szCs w:val="24"/>
        </w:rPr>
        <w:t xml:space="preserve"> </w:t>
      </w:r>
      <w:r w:rsidRPr="008F667A">
        <w:rPr>
          <w:rFonts w:ascii="Arial" w:hAnsi="Arial" w:cs="Arial"/>
          <w:szCs w:val="24"/>
        </w:rPr>
        <w:t>para a</w:t>
      </w:r>
      <w:r w:rsidRPr="008F667A">
        <w:rPr>
          <w:rFonts w:ascii="Arial" w:hAnsi="Arial" w:cs="Arial"/>
          <w:spacing w:val="2"/>
          <w:szCs w:val="24"/>
        </w:rPr>
        <w:t xml:space="preserve"> </w:t>
      </w:r>
      <w:r w:rsidRPr="008F667A">
        <w:rPr>
          <w:rFonts w:ascii="Arial" w:hAnsi="Arial" w:cs="Arial"/>
          <w:szCs w:val="24"/>
        </w:rPr>
        <w:t>contratante.</w:t>
      </w:r>
    </w:p>
    <w:p w14:paraId="76A05D86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>A contratada deverá responsabilizar-se por todos os custos referentes à perfeita execução do serviço disposto neste edital, devendo estar inclusos, além do lucro, todas as despesas e custos, como por exemplo: transportes, tributos, taxas de qualquer natureza, custos com mobilização e desmobilização, e todas as despesas, diretas ou indiretas, relacionadas com a execução do objeto licitado ou que venham a implicar no fiel cumprimento do contrato, não cabendo à Administração Pública Municipal nenhum custo adicional.</w:t>
      </w:r>
    </w:p>
    <w:p w14:paraId="0130E035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 A Contratada, nos termos da legislação trabalhista e previdenciária, deve proceder às anotações e registros pertinentes a</w:t>
      </w:r>
      <w:r w:rsidRPr="008F667A">
        <w:rPr>
          <w:rFonts w:ascii="Arial" w:hAnsi="Arial" w:cs="Arial"/>
          <w:szCs w:val="24"/>
        </w:rPr>
        <w:t xml:space="preserve"> </w:t>
      </w:r>
      <w:r w:rsidRPr="008F667A">
        <w:rPr>
          <w:rFonts w:ascii="Arial" w:eastAsia="Calibri" w:hAnsi="Arial" w:cs="Arial"/>
          <w:szCs w:val="24"/>
          <w:lang w:eastAsia="en-US"/>
        </w:rPr>
        <w:t>todos os empregados que atuarem nos serviços assumindo exclusivamente todas as obrigações advindas de eventuais demandas</w:t>
      </w:r>
      <w:r w:rsidRPr="008F667A">
        <w:rPr>
          <w:rFonts w:ascii="Arial" w:hAnsi="Arial" w:cs="Arial"/>
          <w:szCs w:val="24"/>
        </w:rPr>
        <w:t xml:space="preserve"> </w:t>
      </w:r>
      <w:r w:rsidRPr="008F667A">
        <w:rPr>
          <w:rFonts w:ascii="Arial" w:eastAsia="Calibri" w:hAnsi="Arial" w:cs="Arial"/>
          <w:szCs w:val="24"/>
          <w:lang w:eastAsia="en-US"/>
        </w:rPr>
        <w:t>judiciais, ajuizadas em qualquer juízo, que versarem sobre pleitos trabalhistas e/ou previdenciários propostos por empregados ou</w:t>
      </w:r>
      <w:r w:rsidRPr="008F667A">
        <w:rPr>
          <w:rFonts w:ascii="Arial" w:hAnsi="Arial" w:cs="Arial"/>
          <w:szCs w:val="24"/>
        </w:rPr>
        <w:t xml:space="preserve"> </w:t>
      </w:r>
      <w:r w:rsidRPr="008F667A">
        <w:rPr>
          <w:rFonts w:ascii="Arial" w:eastAsia="Calibri" w:hAnsi="Arial" w:cs="Arial"/>
          <w:szCs w:val="24"/>
          <w:lang w:eastAsia="en-US"/>
        </w:rPr>
        <w:t>terceiros que alegarem vínculo com a Contratada;</w:t>
      </w:r>
    </w:p>
    <w:p w14:paraId="4B1614EA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 xml:space="preserve">Responder pelas despesas resultantes de quaisquer ações, demandadas decorrentes de danos seja por culpa sua ou quaisquer de seus empregados e prepostos, obrigando-se, outrossim, por quaisquer responsabilidades decorrentes de ações judiciais de terceiros, que lhes venham a ser exigidas por força da lei, ligadas ao cumprimento do presente edital. </w:t>
      </w:r>
    </w:p>
    <w:p w14:paraId="292D2FAD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eastAsia="Calibri" w:hAnsi="Arial" w:cs="Arial"/>
          <w:szCs w:val="24"/>
        </w:rPr>
        <w:t xml:space="preserve">Assumir todas as responsabilidades inerentes a sua atividade como prestadora de serviço, inclusive despesas de eventuais acidentes, abrangendo danos pessoais, multas ou acordos que venham a ocorrer na execução dos serviços contratados, ficando o CONTRATANTE isento de qualquer responsabilidade ou indenização; </w:t>
      </w:r>
    </w:p>
    <w:p w14:paraId="458AB68C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eastAsia="Calibri" w:hAnsi="Arial" w:cs="Arial"/>
          <w:szCs w:val="24"/>
        </w:rPr>
        <w:t xml:space="preserve">Contar com profissionais devidamente capacitados, e com situação regularizada para a prestação dos serviços. </w:t>
      </w:r>
    </w:p>
    <w:p w14:paraId="7589E343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eastAsia="Calibri" w:hAnsi="Arial" w:cs="Arial"/>
          <w:szCs w:val="24"/>
        </w:rPr>
        <w:t xml:space="preserve">É de inteira responsabilidade da CONTRATADA a atualização dos dados cadastrais junto à CONTRATANTE, a qual se compromete a comunicar, por escrito, à CONTRATANTE eventuais mudanças, inclusive o endereço comercial, com antecedência mínima de 30 dias e os dados de telefone, endereço eletrônico e horário de atendimento até 15 dias após a respectiva mudança. </w:t>
      </w:r>
    </w:p>
    <w:p w14:paraId="45E06957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eastAsia="Calibri" w:hAnsi="Arial" w:cs="Arial"/>
          <w:szCs w:val="24"/>
        </w:rPr>
        <w:t xml:space="preserve">Não empregar menores de 18 anos em trabalho noturno, perigoso ou insalubre, bem como não empregar menores de 16 anos em qualquer trabalho, salvo na condição de aprendiz, a partir de 14 anos. </w:t>
      </w:r>
    </w:p>
    <w:p w14:paraId="4D360CF1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eastAsia="Calibri" w:hAnsi="Arial" w:cs="Arial"/>
          <w:szCs w:val="24"/>
        </w:rPr>
        <w:t>Cumprir com as demais obrigações constantes no Edital e no Termo de Referência.</w:t>
      </w:r>
    </w:p>
    <w:p w14:paraId="2D9B4754" w14:textId="10B7D969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 xml:space="preserve">Acatar a fiscalização do serviço e o objeto entregue pelos responsáveis da Prefeitura de </w:t>
      </w:r>
      <w:r w:rsidR="00736957" w:rsidRPr="008F667A">
        <w:rPr>
          <w:rFonts w:ascii="Arial" w:hAnsi="Arial" w:cs="Arial"/>
          <w:szCs w:val="24"/>
        </w:rPr>
        <w:t>Lajeado do Bugre/RS</w:t>
      </w:r>
      <w:r w:rsidR="008F667A" w:rsidRPr="008F667A">
        <w:rPr>
          <w:rFonts w:ascii="Arial" w:hAnsi="Arial" w:cs="Arial"/>
          <w:szCs w:val="24"/>
        </w:rPr>
        <w:t xml:space="preserve"> o Sr. </w:t>
      </w:r>
      <w:proofErr w:type="spellStart"/>
      <w:r w:rsidR="008F667A" w:rsidRPr="008F667A">
        <w:rPr>
          <w:rFonts w:ascii="Arial" w:hAnsi="Arial" w:cs="Arial"/>
          <w:szCs w:val="24"/>
        </w:rPr>
        <w:t>Secretario</w:t>
      </w:r>
      <w:proofErr w:type="spellEnd"/>
      <w:r w:rsidR="008F667A" w:rsidRPr="008F667A">
        <w:rPr>
          <w:rFonts w:ascii="Arial" w:hAnsi="Arial" w:cs="Arial"/>
          <w:szCs w:val="24"/>
        </w:rPr>
        <w:t xml:space="preserve"> de Administração Walter </w:t>
      </w:r>
      <w:proofErr w:type="spellStart"/>
      <w:r w:rsidR="008F667A" w:rsidRPr="008F667A">
        <w:rPr>
          <w:rFonts w:ascii="Arial" w:hAnsi="Arial" w:cs="Arial"/>
          <w:szCs w:val="24"/>
        </w:rPr>
        <w:t>Lechinski</w:t>
      </w:r>
      <w:proofErr w:type="spellEnd"/>
      <w:r w:rsidR="008F667A" w:rsidRPr="008F667A">
        <w:rPr>
          <w:rFonts w:ascii="Arial" w:hAnsi="Arial" w:cs="Arial"/>
          <w:szCs w:val="24"/>
        </w:rPr>
        <w:t xml:space="preserve"> dos Santos o responsável por todo os tramites e processos deste processo seletivo</w:t>
      </w:r>
      <w:r w:rsidRPr="008F667A">
        <w:rPr>
          <w:rFonts w:ascii="Arial" w:hAnsi="Arial" w:cs="Arial"/>
          <w:szCs w:val="24"/>
        </w:rPr>
        <w:t>.</w:t>
      </w:r>
    </w:p>
    <w:p w14:paraId="390C29D2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 xml:space="preserve">Reparar às suas expensas, no total ou em parte, o objeto deste edital em que se verificarem vícios, defeitos ou incorreções. </w:t>
      </w:r>
    </w:p>
    <w:p w14:paraId="22AD41FF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>Arcar com o ônus decorrente de eventual equívoco no dimensionamento dos quantitativos de sua proposta, devendo complementá-los, caso o previsto inicialmente em sua proposta não seja satisfatório para o atendimento ao objeto da licitação;</w:t>
      </w:r>
    </w:p>
    <w:p w14:paraId="6BC98BE8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>Paralisar, por determinação da Contratante, qualquer atividade que não esteja sendo executada de acordo com a boa técnica ou que ponha em risco a segurança de pessoas ou bens de terceiros;</w:t>
      </w:r>
    </w:p>
    <w:p w14:paraId="2E092CEE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>Manter-se durante toda a vigência do contrato, em compatibilidade com as obrigações assumidas e com todas as condições de habilitação e qualificação exigidas na licitação;</w:t>
      </w:r>
    </w:p>
    <w:p w14:paraId="310D84CC" w14:textId="77777777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hAnsi="Arial" w:cs="Arial"/>
          <w:szCs w:val="24"/>
        </w:rPr>
        <w:t>Submeter previamente, por escrito, à Contratante, para análise e aprovação quaisquer mudanças nos métodos executivos que fujam às especificações deste Edital, assim como o cronograma de execução de serviços do início até a homologação do concurso.</w:t>
      </w:r>
    </w:p>
    <w:p w14:paraId="641AF3C5" w14:textId="35A9C0FF" w:rsidR="008C5F68" w:rsidRPr="008F667A" w:rsidRDefault="008C5F68" w:rsidP="00580AEE">
      <w:pPr>
        <w:numPr>
          <w:ilvl w:val="1"/>
          <w:numId w:val="14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8F667A">
        <w:rPr>
          <w:rFonts w:ascii="Arial" w:eastAsia="Calibri" w:hAnsi="Arial" w:cs="Arial"/>
          <w:szCs w:val="24"/>
          <w:lang w:eastAsia="en-US"/>
        </w:rPr>
        <w:t>Emitir as notas fiscais com o mesmo número do CNPJ informado na documentação e proposta comercial apresentada na licitação.</w:t>
      </w:r>
    </w:p>
    <w:p w14:paraId="4C5DD918" w14:textId="77777777" w:rsidR="00580AEE" w:rsidRPr="008F667A" w:rsidRDefault="00580AEE" w:rsidP="00580AEE">
      <w:pPr>
        <w:spacing w:line="240" w:lineRule="auto"/>
        <w:ind w:left="0" w:right="0" w:firstLine="0"/>
        <w:rPr>
          <w:rFonts w:ascii="Arial" w:hAnsi="Arial" w:cs="Arial"/>
          <w:szCs w:val="24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10CE6293" w14:textId="77777777" w:rsidTr="000551BC">
        <w:tc>
          <w:tcPr>
            <w:tcW w:w="9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6B158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LEVANTAMENTO DE MERCADO</w:t>
            </w:r>
          </w:p>
        </w:tc>
      </w:tr>
    </w:tbl>
    <w:p w14:paraId="4E8D793C" w14:textId="67909AE8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O levantamento de mercado consiste na análise das alternativas possíveis, e justificativa técnica e econômica da escolha do tipo de solução a contratar. </w:t>
      </w:r>
    </w:p>
    <w:p w14:paraId="17BA8BA1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Após a verificação do objeto demandando e dos requisitos da contratação (apresentados no item 5), o Departamento de Licitações e Compras realizou o levantamento de mercado e identificou características: </w:t>
      </w:r>
    </w:p>
    <w:p w14:paraId="6A8B5EF3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I – O objeto demandado possui contratações similares feitas por outros órgãos e entidades públicas, ou seja, não se trata de demanda exclusiva ou estranha para o mercado; </w:t>
      </w:r>
    </w:p>
    <w:p w14:paraId="7FC68AB5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II - Diante das necessidades apontadas neste estudo, o atendimento à solução exige a contratação de empresa especializada cujo ramo de atividade seja compatível com o objeto pretendido; </w:t>
      </w:r>
    </w:p>
    <w:p w14:paraId="7EC43A4F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III - Foram analisadas contratações similares feitas por outros órgãos e entidades, por meio de consultas a outros editais, com objetivo de identificar a existência de novas metodologias, tecnologias ou inovações que melhor atendessem às necessidades da Administração. Não se observou maiores variações quanto à execução do objeto no que se refere ao papel da empresa a qual se pretende contratar. Assim, a variação se dá pela modalidade de licitação aplicada a cada caso, a depender da permissibilidade normativa. </w:t>
      </w:r>
    </w:p>
    <w:p w14:paraId="48FDF2F1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IV - A aquisição dos serviços objeto do presente Estudo Técnico Preliminar se constitui, no atual cenário, em objeto de frequente aquisição por órgãos públicos, em todas as suas esferas. </w:t>
      </w:r>
    </w:p>
    <w:p w14:paraId="515DE656" w14:textId="77777777" w:rsidR="008C5F68" w:rsidRPr="008F667A" w:rsidRDefault="008C5F68" w:rsidP="00580AE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Arial" w:hAnsi="Arial" w:cs="Arial"/>
          <w:color w:val="FF3333"/>
        </w:rPr>
      </w:pPr>
      <w:r w:rsidRPr="008F667A">
        <w:rPr>
          <w:rFonts w:ascii="Arial" w:eastAsia="Calibri" w:hAnsi="Arial" w:cs="Arial"/>
          <w:color w:val="000000"/>
          <w:kern w:val="0"/>
          <w:lang w:eastAsia="en-US" w:bidi="ar-SA"/>
        </w:rPr>
        <w:t xml:space="preserve">V - Verifica-se a ampla disponibilidade de empresas aptas ao fornecimento dos serviços a serem adquiridos, conforme os requisitos estabelecidos neste documento. </w:t>
      </w:r>
    </w:p>
    <w:p w14:paraId="1A5A4278" w14:textId="77777777" w:rsidR="008C5F68" w:rsidRPr="008F667A" w:rsidRDefault="008C5F68" w:rsidP="00580AEE">
      <w:pPr>
        <w:pStyle w:val="Standard"/>
        <w:rPr>
          <w:rFonts w:ascii="Arial" w:hAnsi="Arial" w:cs="Arial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14316FF0" w14:textId="77777777" w:rsidTr="000551BC">
        <w:tc>
          <w:tcPr>
            <w:tcW w:w="9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A52D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ESTIMATIVA DE CUSTO TOTAL DA CONTRATAÇÃO</w:t>
            </w:r>
          </w:p>
        </w:tc>
      </w:tr>
    </w:tbl>
    <w:p w14:paraId="47A013B1" w14:textId="4B55569D" w:rsidR="008C5F68" w:rsidRPr="008F667A" w:rsidRDefault="008C5F68" w:rsidP="00580AEE">
      <w:pPr>
        <w:pStyle w:val="Nivel2"/>
        <w:numPr>
          <w:ilvl w:val="1"/>
          <w:numId w:val="14"/>
        </w:numPr>
        <w:spacing w:before="0" w:after="0" w:line="240" w:lineRule="auto"/>
        <w:ind w:left="0" w:firstLine="0"/>
        <w:rPr>
          <w:rFonts w:ascii="Arial" w:hAnsi="Arial" w:cs="Arial"/>
          <w:color w:val="auto"/>
        </w:rPr>
      </w:pPr>
      <w:r w:rsidRPr="008F667A">
        <w:rPr>
          <w:rFonts w:ascii="Arial" w:hAnsi="Arial" w:cs="Arial"/>
        </w:rPr>
        <w:t xml:space="preserve">Essa contratação possui como estimativa total o valor de R$ </w:t>
      </w:r>
      <w:r w:rsidR="00B43BDC" w:rsidRPr="008F667A">
        <w:rPr>
          <w:rFonts w:ascii="Arial" w:hAnsi="Arial" w:cs="Arial"/>
        </w:rPr>
        <w:t>15</w:t>
      </w:r>
      <w:r w:rsidR="00D07DBF" w:rsidRPr="008F667A">
        <w:rPr>
          <w:rFonts w:ascii="Arial" w:hAnsi="Arial" w:cs="Arial"/>
        </w:rPr>
        <w:t>.</w:t>
      </w:r>
      <w:r w:rsidR="00B43BDC" w:rsidRPr="008F667A">
        <w:rPr>
          <w:rFonts w:ascii="Arial" w:hAnsi="Arial" w:cs="Arial"/>
        </w:rPr>
        <w:t>766</w:t>
      </w:r>
      <w:r w:rsidRPr="008F667A">
        <w:rPr>
          <w:rFonts w:ascii="Arial" w:hAnsi="Arial" w:cs="Arial"/>
        </w:rPr>
        <w:t>,</w:t>
      </w:r>
      <w:r w:rsidRPr="008F667A">
        <w:rPr>
          <w:rFonts w:ascii="Arial" w:hAnsi="Arial" w:cs="Arial"/>
          <w:color w:val="auto"/>
        </w:rPr>
        <w:t>00</w:t>
      </w:r>
      <w:r w:rsidRPr="008F667A">
        <w:rPr>
          <w:rFonts w:ascii="Arial" w:hAnsi="Arial" w:cs="Arial"/>
          <w:i/>
          <w:color w:val="auto"/>
        </w:rPr>
        <w:t xml:space="preserve"> </w:t>
      </w:r>
      <w:r w:rsidRPr="008F667A">
        <w:rPr>
          <w:rFonts w:ascii="Arial" w:hAnsi="Arial" w:cs="Arial"/>
          <w:iCs/>
          <w:color w:val="auto"/>
        </w:rPr>
        <w:t>(</w:t>
      </w:r>
      <w:r w:rsidR="00B43BDC" w:rsidRPr="008F667A">
        <w:rPr>
          <w:rFonts w:ascii="Arial" w:hAnsi="Arial" w:cs="Arial"/>
          <w:iCs/>
          <w:color w:val="auto"/>
        </w:rPr>
        <w:t>quinze</w:t>
      </w:r>
      <w:r w:rsidRPr="008F667A">
        <w:rPr>
          <w:rFonts w:ascii="Arial" w:hAnsi="Arial" w:cs="Arial"/>
          <w:iCs/>
          <w:color w:val="auto"/>
        </w:rPr>
        <w:t xml:space="preserve"> mil</w:t>
      </w:r>
      <w:r w:rsidR="00B43BDC" w:rsidRPr="008F667A">
        <w:rPr>
          <w:rFonts w:ascii="Arial" w:hAnsi="Arial" w:cs="Arial"/>
          <w:iCs/>
          <w:color w:val="auto"/>
        </w:rPr>
        <w:t xml:space="preserve"> setecentos e sessenta e seis</w:t>
      </w:r>
      <w:r w:rsidRPr="008F667A">
        <w:rPr>
          <w:rFonts w:ascii="Arial" w:hAnsi="Arial" w:cs="Arial"/>
          <w:iCs/>
          <w:color w:val="auto"/>
        </w:rPr>
        <w:t xml:space="preserve"> reais)</w:t>
      </w:r>
      <w:r w:rsidRPr="008F667A">
        <w:rPr>
          <w:rFonts w:ascii="Arial" w:hAnsi="Arial" w:cs="Arial"/>
          <w:color w:val="auto"/>
        </w:rPr>
        <w:t>.</w:t>
      </w:r>
    </w:p>
    <w:p w14:paraId="63204E68" w14:textId="70798E01" w:rsidR="008C5F68" w:rsidRPr="008F667A" w:rsidRDefault="008C5F68" w:rsidP="00580AEE">
      <w:pPr>
        <w:pStyle w:val="Nivel2"/>
        <w:numPr>
          <w:ilvl w:val="1"/>
          <w:numId w:val="14"/>
        </w:numPr>
        <w:spacing w:before="0" w:after="0" w:line="240" w:lineRule="auto"/>
        <w:ind w:left="0" w:firstLine="0"/>
        <w:rPr>
          <w:rFonts w:ascii="Arial" w:hAnsi="Arial" w:cs="Arial"/>
          <w:color w:val="auto"/>
        </w:rPr>
      </w:pPr>
      <w:r w:rsidRPr="008F667A">
        <w:rPr>
          <w:rFonts w:ascii="Arial" w:hAnsi="Arial" w:cs="Arial"/>
        </w:rPr>
        <w:t xml:space="preserve">Ressalta-se que por se tratar de Licitação na modalidade </w:t>
      </w:r>
      <w:r w:rsidR="00D07DBF" w:rsidRPr="008F667A">
        <w:rPr>
          <w:rFonts w:ascii="Arial" w:hAnsi="Arial" w:cs="Arial"/>
        </w:rPr>
        <w:t>Dispensa de Licitação</w:t>
      </w:r>
      <w:r w:rsidRPr="008F667A">
        <w:rPr>
          <w:rFonts w:ascii="Arial" w:hAnsi="Arial" w:cs="Arial"/>
        </w:rPr>
        <w:t>, disputa pelo menor preço por item, o valor disposto é apenas estimado, já que busca-se conseguir o menor valor, pelo melhor custo benefício.</w:t>
      </w:r>
    </w:p>
    <w:p w14:paraId="696CD534" w14:textId="53EFA8D0" w:rsidR="008C5F68" w:rsidRPr="008F667A" w:rsidRDefault="008C5F68" w:rsidP="00580AEE">
      <w:pPr>
        <w:pStyle w:val="Nivel2"/>
        <w:numPr>
          <w:ilvl w:val="1"/>
          <w:numId w:val="14"/>
        </w:numPr>
        <w:spacing w:before="0" w:after="0" w:line="240" w:lineRule="auto"/>
        <w:ind w:left="0" w:firstLine="0"/>
        <w:rPr>
          <w:rFonts w:ascii="Arial" w:hAnsi="Arial" w:cs="Arial"/>
          <w:color w:val="auto"/>
        </w:rPr>
      </w:pPr>
      <w:r w:rsidRPr="008F667A">
        <w:rPr>
          <w:rFonts w:ascii="Arial" w:hAnsi="Arial" w:cs="Arial"/>
        </w:rPr>
        <w:t xml:space="preserve">A pesquisa de mercado fora realizada </w:t>
      </w:r>
      <w:r w:rsidRPr="008F667A">
        <w:rPr>
          <w:rFonts w:ascii="Arial" w:hAnsi="Arial" w:cs="Arial"/>
          <w:shd w:val="clear" w:color="auto" w:fill="FFFFFF"/>
        </w:rPr>
        <w:t xml:space="preserve">de forma direta com fornecedores que realizaram </w:t>
      </w:r>
      <w:r w:rsidR="00736957" w:rsidRPr="008F667A">
        <w:rPr>
          <w:rFonts w:ascii="Arial" w:hAnsi="Arial" w:cs="Arial"/>
          <w:shd w:val="clear" w:color="auto" w:fill="FFFFFF"/>
        </w:rPr>
        <w:t>o mesmo serviço/bem</w:t>
      </w:r>
      <w:r w:rsidRPr="008F667A">
        <w:rPr>
          <w:rFonts w:ascii="Arial" w:hAnsi="Arial" w:cs="Arial"/>
          <w:shd w:val="clear" w:color="auto" w:fill="FFFFFF"/>
        </w:rPr>
        <w:t xml:space="preserve"> no Município, e em demais municípios da região, conforme consultas realizadas no </w:t>
      </w:r>
      <w:proofErr w:type="spellStart"/>
      <w:r w:rsidRPr="008F667A">
        <w:rPr>
          <w:rFonts w:ascii="Arial" w:hAnsi="Arial" w:cs="Arial"/>
          <w:shd w:val="clear" w:color="auto" w:fill="FFFFFF"/>
        </w:rPr>
        <w:t>Licitacon</w:t>
      </w:r>
      <w:proofErr w:type="spellEnd"/>
      <w:r w:rsidRPr="008F667A">
        <w:rPr>
          <w:rFonts w:ascii="Arial" w:hAnsi="Arial" w:cs="Arial"/>
          <w:shd w:val="clear" w:color="auto" w:fill="FFFFFF"/>
        </w:rPr>
        <w:t xml:space="preserve">, mediante solicitação formal de cotação </w:t>
      </w:r>
      <w:r w:rsidR="00D07DBF" w:rsidRPr="008F667A">
        <w:rPr>
          <w:rFonts w:ascii="Arial" w:hAnsi="Arial" w:cs="Arial"/>
          <w:shd w:val="clear" w:color="auto" w:fill="FFFFFF"/>
        </w:rPr>
        <w:t>solicitado</w:t>
      </w:r>
      <w:r w:rsidRPr="008F667A">
        <w:rPr>
          <w:rFonts w:ascii="Arial" w:hAnsi="Arial" w:cs="Arial"/>
          <w:shd w:val="clear" w:color="auto" w:fill="FFFFFF"/>
        </w:rPr>
        <w:t xml:space="preserve"> para </w:t>
      </w:r>
      <w:r w:rsidR="00736957" w:rsidRPr="008F667A">
        <w:rPr>
          <w:rFonts w:ascii="Arial" w:hAnsi="Arial" w:cs="Arial"/>
          <w:shd w:val="clear" w:color="auto" w:fill="FFFFFF"/>
        </w:rPr>
        <w:t>3</w:t>
      </w:r>
      <w:r w:rsidRPr="008F667A">
        <w:rPr>
          <w:rFonts w:ascii="Arial" w:hAnsi="Arial" w:cs="Arial"/>
          <w:shd w:val="clear" w:color="auto" w:fill="FFFFFF"/>
        </w:rPr>
        <w:t xml:space="preserve"> (</w:t>
      </w:r>
      <w:r w:rsidR="00736957" w:rsidRPr="008F667A">
        <w:rPr>
          <w:rFonts w:ascii="Arial" w:hAnsi="Arial" w:cs="Arial"/>
          <w:shd w:val="clear" w:color="auto" w:fill="FFFFFF"/>
        </w:rPr>
        <w:t>três</w:t>
      </w:r>
      <w:r w:rsidRPr="008F667A">
        <w:rPr>
          <w:rFonts w:ascii="Arial" w:hAnsi="Arial" w:cs="Arial"/>
          <w:shd w:val="clear" w:color="auto" w:fill="FFFFFF"/>
        </w:rPr>
        <w:t xml:space="preserve">) empresas, sendo os orçamentos obtidos no </w:t>
      </w:r>
      <w:r w:rsidR="004A7096" w:rsidRPr="008F667A">
        <w:rPr>
          <w:rFonts w:ascii="Arial" w:hAnsi="Arial" w:cs="Arial"/>
          <w:shd w:val="clear" w:color="auto" w:fill="FFFFFF"/>
        </w:rPr>
        <w:t>mês</w:t>
      </w:r>
      <w:r w:rsidRPr="008F667A">
        <w:rPr>
          <w:rFonts w:ascii="Arial" w:hAnsi="Arial" w:cs="Arial"/>
          <w:shd w:val="clear" w:color="auto" w:fill="FFFFFF"/>
        </w:rPr>
        <w:t xml:space="preserve"> de </w:t>
      </w:r>
      <w:r w:rsidR="004A7096" w:rsidRPr="008F667A">
        <w:rPr>
          <w:rFonts w:ascii="Arial" w:hAnsi="Arial" w:cs="Arial"/>
          <w:shd w:val="clear" w:color="auto" w:fill="FFFFFF"/>
        </w:rPr>
        <w:t>abril</w:t>
      </w:r>
      <w:r w:rsidRPr="008F667A">
        <w:rPr>
          <w:rFonts w:ascii="Arial" w:hAnsi="Arial" w:cs="Arial"/>
          <w:shd w:val="clear" w:color="auto" w:fill="FFFFFF"/>
        </w:rPr>
        <w:t xml:space="preserve">/2024, portanto, com menos de 6 (seis) meses de antecedência da data de divulgação do edital, conforme determina a </w:t>
      </w:r>
      <w:r w:rsidRPr="008F667A">
        <w:rPr>
          <w:rFonts w:ascii="Arial" w:hAnsi="Arial" w:cs="Arial"/>
        </w:rPr>
        <w:t>INSTRUÇÃO NORMATIVA SEGES /ME Nº 65, DE 7 DE JULHO DE 2021.</w:t>
      </w:r>
    </w:p>
    <w:p w14:paraId="2C2C174B" w14:textId="68E73897" w:rsidR="00D07DBF" w:rsidRPr="008F667A" w:rsidRDefault="00D07DBF" w:rsidP="00580AEE">
      <w:pPr>
        <w:pStyle w:val="Nivel2"/>
        <w:numPr>
          <w:ilvl w:val="1"/>
          <w:numId w:val="14"/>
        </w:numPr>
        <w:spacing w:before="0" w:after="0" w:line="240" w:lineRule="auto"/>
        <w:ind w:left="0" w:firstLine="0"/>
        <w:rPr>
          <w:rFonts w:ascii="Arial" w:hAnsi="Arial" w:cs="Arial"/>
          <w:color w:val="auto"/>
        </w:rPr>
      </w:pPr>
      <w:r w:rsidRPr="008F667A">
        <w:rPr>
          <w:rFonts w:ascii="Arial" w:hAnsi="Arial" w:cs="Arial"/>
        </w:rPr>
        <w:t>A contratada deverá encaminhar os seguintes documentos afim de sua habilitação e formalização do contrato:</w:t>
      </w:r>
    </w:p>
    <w:p w14:paraId="5D42027F" w14:textId="39847815" w:rsidR="00D07DBF" w:rsidRPr="008F667A" w:rsidRDefault="00D07DBF" w:rsidP="00580AEE">
      <w:pPr>
        <w:pStyle w:val="Nivel2"/>
        <w:numPr>
          <w:ilvl w:val="2"/>
          <w:numId w:val="14"/>
        </w:numPr>
        <w:spacing w:before="0" w:after="0" w:line="240" w:lineRule="auto"/>
        <w:rPr>
          <w:rFonts w:ascii="Arial" w:hAnsi="Arial" w:cs="Arial"/>
          <w:color w:val="auto"/>
        </w:rPr>
      </w:pPr>
      <w:r w:rsidRPr="008F667A">
        <w:rPr>
          <w:rFonts w:ascii="Arial" w:hAnsi="Arial" w:cs="Arial"/>
          <w:color w:val="auto"/>
        </w:rPr>
        <w:t>Certidão Negativa Federal, ou certidão positiva com efeito de negativa;</w:t>
      </w:r>
    </w:p>
    <w:p w14:paraId="29FF9ED0" w14:textId="352DF826" w:rsidR="00D07DBF" w:rsidRPr="008F667A" w:rsidRDefault="00D07DBF" w:rsidP="00580AEE">
      <w:pPr>
        <w:pStyle w:val="Nivel2"/>
        <w:numPr>
          <w:ilvl w:val="2"/>
          <w:numId w:val="14"/>
        </w:numPr>
        <w:spacing w:before="0" w:after="0" w:line="240" w:lineRule="auto"/>
        <w:rPr>
          <w:rFonts w:ascii="Arial" w:hAnsi="Arial" w:cs="Arial"/>
          <w:color w:val="auto"/>
        </w:rPr>
      </w:pPr>
      <w:r w:rsidRPr="008F667A">
        <w:rPr>
          <w:rFonts w:ascii="Arial" w:hAnsi="Arial" w:cs="Arial"/>
          <w:color w:val="auto"/>
        </w:rPr>
        <w:t>Certidão Negativa Estadual;</w:t>
      </w:r>
    </w:p>
    <w:p w14:paraId="3F95A31F" w14:textId="4E04A0B5" w:rsidR="00D07DBF" w:rsidRPr="008F667A" w:rsidRDefault="00D07DBF" w:rsidP="00580AEE">
      <w:pPr>
        <w:pStyle w:val="Nivel2"/>
        <w:numPr>
          <w:ilvl w:val="2"/>
          <w:numId w:val="14"/>
        </w:numPr>
        <w:spacing w:before="0" w:after="0" w:line="240" w:lineRule="auto"/>
        <w:rPr>
          <w:rFonts w:ascii="Arial" w:hAnsi="Arial" w:cs="Arial"/>
          <w:color w:val="auto"/>
        </w:rPr>
      </w:pPr>
      <w:r w:rsidRPr="008F667A">
        <w:rPr>
          <w:rFonts w:ascii="Arial" w:hAnsi="Arial" w:cs="Arial"/>
          <w:color w:val="auto"/>
        </w:rPr>
        <w:t>Certidão Negativa Municipal;</w:t>
      </w:r>
    </w:p>
    <w:p w14:paraId="22961027" w14:textId="4EE2668B" w:rsidR="00D07DBF" w:rsidRPr="008F667A" w:rsidRDefault="00D07DBF" w:rsidP="00580AEE">
      <w:pPr>
        <w:pStyle w:val="Nivel2"/>
        <w:numPr>
          <w:ilvl w:val="2"/>
          <w:numId w:val="14"/>
        </w:numPr>
        <w:spacing w:before="0" w:after="0" w:line="240" w:lineRule="auto"/>
        <w:rPr>
          <w:rFonts w:ascii="Arial" w:hAnsi="Arial" w:cs="Arial"/>
          <w:color w:val="auto"/>
        </w:rPr>
      </w:pPr>
      <w:r w:rsidRPr="008F667A">
        <w:rPr>
          <w:rFonts w:ascii="Arial" w:hAnsi="Arial" w:cs="Arial"/>
          <w:color w:val="auto"/>
        </w:rPr>
        <w:t>Certidão Negativa do FGTS;</w:t>
      </w:r>
    </w:p>
    <w:p w14:paraId="5E84CB18" w14:textId="44DCAB8F" w:rsidR="00D07DBF" w:rsidRPr="008F667A" w:rsidRDefault="00D07DBF" w:rsidP="00580AEE">
      <w:pPr>
        <w:pStyle w:val="Nivel2"/>
        <w:numPr>
          <w:ilvl w:val="2"/>
          <w:numId w:val="14"/>
        </w:numPr>
        <w:spacing w:before="0" w:after="0" w:line="240" w:lineRule="auto"/>
        <w:rPr>
          <w:rFonts w:ascii="Arial" w:hAnsi="Arial" w:cs="Arial"/>
          <w:color w:val="auto"/>
        </w:rPr>
      </w:pPr>
      <w:r w:rsidRPr="008F667A">
        <w:rPr>
          <w:rFonts w:ascii="Arial" w:hAnsi="Arial" w:cs="Arial"/>
          <w:color w:val="auto"/>
        </w:rPr>
        <w:t>Certidão Negativa Trabalhista;</w:t>
      </w:r>
    </w:p>
    <w:p w14:paraId="42906DA2" w14:textId="2EC6179D" w:rsidR="00A314B0" w:rsidRPr="008F667A" w:rsidRDefault="00A314B0" w:rsidP="00580AEE">
      <w:pPr>
        <w:pStyle w:val="Nivel2"/>
        <w:numPr>
          <w:ilvl w:val="2"/>
          <w:numId w:val="14"/>
        </w:numPr>
        <w:spacing w:before="0" w:after="0" w:line="240" w:lineRule="auto"/>
        <w:rPr>
          <w:rFonts w:ascii="Arial" w:hAnsi="Arial" w:cs="Arial"/>
          <w:color w:val="auto"/>
        </w:rPr>
      </w:pPr>
      <w:r w:rsidRPr="008F667A">
        <w:rPr>
          <w:rFonts w:ascii="Arial" w:hAnsi="Arial" w:cs="Arial"/>
          <w:color w:val="auto"/>
        </w:rPr>
        <w:t>Atestado e/ou contratos de execução/realização de Processo Seletivo;</w:t>
      </w:r>
    </w:p>
    <w:p w14:paraId="781C4C7C" w14:textId="78826B78" w:rsidR="008F667A" w:rsidRPr="008F667A" w:rsidRDefault="008F667A" w:rsidP="00580AEE">
      <w:pPr>
        <w:pStyle w:val="Nivel2"/>
        <w:numPr>
          <w:ilvl w:val="2"/>
          <w:numId w:val="14"/>
        </w:numPr>
        <w:spacing w:before="0" w:after="0" w:line="240" w:lineRule="auto"/>
        <w:rPr>
          <w:rFonts w:ascii="Arial" w:hAnsi="Arial" w:cs="Arial"/>
          <w:color w:val="auto"/>
        </w:rPr>
      </w:pPr>
      <w:r w:rsidRPr="008F667A">
        <w:rPr>
          <w:rFonts w:ascii="Arial" w:hAnsi="Arial" w:cs="Arial"/>
          <w:color w:val="auto"/>
        </w:rPr>
        <w:t xml:space="preserve">Contrato Social da empresa </w:t>
      </w:r>
    </w:p>
    <w:p w14:paraId="0F3C1B89" w14:textId="77777777" w:rsidR="008C5F68" w:rsidRPr="008F667A" w:rsidRDefault="008C5F68" w:rsidP="00580AE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Arial" w:hAnsi="Arial" w:cs="Arial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63BF79E1" w14:textId="77777777" w:rsidTr="000551BC">
        <w:tc>
          <w:tcPr>
            <w:tcW w:w="9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22FA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JUSTIFICATIVA TÉCNICA DA ESCOLHA DA SOLUÇÃO</w:t>
            </w:r>
          </w:p>
        </w:tc>
      </w:tr>
    </w:tbl>
    <w:p w14:paraId="5C5809BE" w14:textId="77777777" w:rsidR="008C5F68" w:rsidRPr="008F667A" w:rsidRDefault="008C5F68" w:rsidP="00580AE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667A">
        <w:rPr>
          <w:rFonts w:ascii="Arial" w:eastAsia="Calibri" w:hAnsi="Arial" w:cs="Arial"/>
          <w:color w:val="000000"/>
          <w:kern w:val="0"/>
          <w:lang w:eastAsia="en-US" w:bidi="ar-SA"/>
        </w:rPr>
        <w:t>A licitação por se tratar de serviço que dependerá de etapas para ser cumprido em sua totalidade será realizado conforme cronograma elaborado pela empresa e aceito pela Administração Pública Municipal.</w:t>
      </w:r>
    </w:p>
    <w:p w14:paraId="387AA4E7" w14:textId="2A9031B1" w:rsidR="008C5F68" w:rsidRPr="008F667A" w:rsidRDefault="008C5F68" w:rsidP="00580AE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ind w:left="14"/>
        <w:jc w:val="both"/>
        <w:rPr>
          <w:rFonts w:ascii="Arial" w:hAnsi="Arial" w:cs="Arial"/>
          <w:color w:val="FF3333"/>
        </w:rPr>
      </w:pPr>
      <w:r w:rsidRPr="008F667A">
        <w:rPr>
          <w:rFonts w:ascii="Arial" w:eastAsia="Calibri" w:hAnsi="Arial" w:cs="Arial"/>
          <w:b/>
          <w:bCs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3FBF2" wp14:editId="00BE3C77">
                <wp:simplePos x="0" y="0"/>
                <wp:positionH relativeFrom="column">
                  <wp:posOffset>-71755</wp:posOffset>
                </wp:positionH>
                <wp:positionV relativeFrom="paragraph">
                  <wp:posOffset>169545</wp:posOffset>
                </wp:positionV>
                <wp:extent cx="5915025" cy="389255"/>
                <wp:effectExtent l="0" t="0" r="28575" b="107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9255"/>
                        </a:xfrm>
                        <a:prstGeom prst="rect">
                          <a:avLst/>
                        </a:prstGeom>
                        <a:solidFill>
                          <a:srgbClr val="C8C6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6017" w14:textId="77777777" w:rsidR="008C5F68" w:rsidRDefault="008C5F68" w:rsidP="008C5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FBF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5.65pt;margin-top:13.35pt;width:465.75pt;height: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" fillcolor="#c8c6c6">
                <v:textbox>
                  <w:txbxContent>
                    <w:p w14:paraId="1E3A6017" w14:textId="77777777" w:rsidR="008C5F68" w:rsidRDefault="008C5F68" w:rsidP="008C5F68"/>
                  </w:txbxContent>
                </v:textbox>
              </v:shape>
            </w:pict>
          </mc:Fallback>
        </mc:AlternateContent>
      </w:r>
    </w:p>
    <w:p w14:paraId="5414F474" w14:textId="77777777" w:rsidR="008C5F68" w:rsidRPr="008F667A" w:rsidRDefault="008C5F68" w:rsidP="00580AE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Arial" w:eastAsia="Calibri" w:hAnsi="Arial" w:cs="Arial"/>
          <w:b/>
          <w:bCs/>
          <w:szCs w:val="24"/>
          <w:lang w:eastAsia="en-US"/>
        </w:rPr>
      </w:pPr>
      <w:r w:rsidRPr="008F667A">
        <w:rPr>
          <w:rFonts w:ascii="Arial" w:eastAsia="Calibri" w:hAnsi="Arial" w:cs="Arial"/>
          <w:b/>
          <w:bCs/>
          <w:szCs w:val="24"/>
          <w:lang w:eastAsia="en-US"/>
        </w:rPr>
        <w:t>CONTRATAÇÕES CORRELATAS E/OU INTERDEPENDENTES</w:t>
      </w:r>
    </w:p>
    <w:p w14:paraId="42F2EB5E" w14:textId="77777777" w:rsidR="008C5F68" w:rsidRPr="008F667A" w:rsidRDefault="008C5F68" w:rsidP="00580AEE">
      <w:pPr>
        <w:pStyle w:val="PargrafodaLista"/>
        <w:autoSpaceDE w:val="0"/>
        <w:adjustRightInd w:val="0"/>
        <w:spacing w:line="240" w:lineRule="auto"/>
        <w:ind w:left="360"/>
        <w:rPr>
          <w:rFonts w:ascii="Arial" w:eastAsia="Calibri" w:hAnsi="Arial" w:cs="Arial"/>
          <w:b/>
          <w:bCs/>
          <w:szCs w:val="24"/>
          <w:lang w:eastAsia="en-US"/>
        </w:rPr>
      </w:pPr>
    </w:p>
    <w:p w14:paraId="32F69754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As contratações correlatas são aquelas cujos objetos sejam similares ou correspondentes entre si; já as contratações interdependentes são aquelas que, por guardarem relação direta na execução do objeto, devem ser contratadas juntamente para a plena satisfação da necessidade da Administração, portanto, após verificação dos itens a serem contratados, observou-se que não se faz necessária a realização de demais contratações correlatas e ou interdependentes ao objeto pretendido. </w:t>
      </w:r>
    </w:p>
    <w:p w14:paraId="3E61E390" w14:textId="77777777" w:rsidR="008F667A" w:rsidRPr="008F667A" w:rsidRDefault="008F667A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4C63F230" w14:textId="77777777" w:rsidR="008F667A" w:rsidRPr="008F667A" w:rsidRDefault="008F667A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314F0457" w14:textId="77777777" w:rsidR="008F667A" w:rsidRPr="008F667A" w:rsidRDefault="008F667A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3F663C78" w14:textId="77777777" w:rsidR="008F667A" w:rsidRPr="008F667A" w:rsidRDefault="008F667A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502AB0A4" w14:textId="77777777" w:rsidR="008F667A" w:rsidRPr="008F667A" w:rsidRDefault="008F667A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39185266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751DE792" w14:textId="359E487F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353A79" wp14:editId="4ECD0746">
                <wp:simplePos x="0" y="0"/>
                <wp:positionH relativeFrom="column">
                  <wp:posOffset>-30480</wp:posOffset>
                </wp:positionH>
                <wp:positionV relativeFrom="paragraph">
                  <wp:posOffset>27940</wp:posOffset>
                </wp:positionV>
                <wp:extent cx="5797550" cy="375285"/>
                <wp:effectExtent l="0" t="0" r="12700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75285"/>
                        </a:xfrm>
                        <a:prstGeom prst="rect">
                          <a:avLst/>
                        </a:prstGeom>
                        <a:solidFill>
                          <a:srgbClr val="C8C6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593B" w14:textId="77777777" w:rsidR="008C5F68" w:rsidRDefault="008C5F68" w:rsidP="008C5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3A79" id="Caixa de Texto 2" o:spid="_x0000_s1027" type="#_x0000_t202" style="position:absolute;left:0;text-align:left;margin-left:-2.4pt;margin-top:2.2pt;width:456.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" fillcolor="#c8c6c6">
                <v:textbox>
                  <w:txbxContent>
                    <w:p w14:paraId="4C0C593B" w14:textId="77777777" w:rsidR="008C5F68" w:rsidRDefault="008C5F68" w:rsidP="008C5F68"/>
                  </w:txbxContent>
                </v:textbox>
              </v:shape>
            </w:pict>
          </mc:Fallback>
        </mc:AlternateContent>
      </w:r>
    </w:p>
    <w:p w14:paraId="1749C80C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8F667A">
        <w:rPr>
          <w:rFonts w:ascii="Arial" w:eastAsia="Calibri" w:hAnsi="Arial" w:cs="Arial"/>
          <w:b/>
          <w:bCs/>
          <w:szCs w:val="24"/>
          <w:lang w:eastAsia="en-US"/>
        </w:rPr>
        <w:t>11. ALINHAMENTO ENTRE A CONTRATAÇÃO E O PLANEJAMENTO</w:t>
      </w:r>
    </w:p>
    <w:p w14:paraId="048C3F84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136D658D" w14:textId="39C6FE1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Para a elaboração do presente estudo, foi considerada que a despesa para a realização deste serviço consta </w:t>
      </w:r>
      <w:r w:rsidR="008F667A" w:rsidRPr="008F667A">
        <w:rPr>
          <w:rFonts w:ascii="Arial" w:eastAsia="Calibri" w:hAnsi="Arial" w:cs="Arial"/>
          <w:szCs w:val="24"/>
          <w:lang w:eastAsia="en-US"/>
        </w:rPr>
        <w:t xml:space="preserve">no orçamento de </w:t>
      </w:r>
      <w:r w:rsidRPr="008F667A">
        <w:rPr>
          <w:rFonts w:ascii="Arial" w:eastAsia="Calibri" w:hAnsi="Arial" w:cs="Arial"/>
          <w:szCs w:val="24"/>
          <w:lang w:eastAsia="en-US"/>
        </w:rPr>
        <w:t>2023</w:t>
      </w:r>
      <w:r w:rsidR="008F667A" w:rsidRPr="008F667A">
        <w:rPr>
          <w:rFonts w:ascii="Arial" w:eastAsia="Calibri" w:hAnsi="Arial" w:cs="Arial"/>
          <w:szCs w:val="24"/>
          <w:lang w:eastAsia="en-US"/>
        </w:rPr>
        <w:t>.</w:t>
      </w:r>
    </w:p>
    <w:p w14:paraId="5B9E32DA" w14:textId="77777777" w:rsidR="008C5F68" w:rsidRPr="008F667A" w:rsidRDefault="008C5F68" w:rsidP="00580AEE">
      <w:pPr>
        <w:autoSpaceDE w:val="0"/>
        <w:adjustRightInd w:val="0"/>
        <w:spacing w:line="240" w:lineRule="auto"/>
        <w:ind w:left="0" w:firstLine="0"/>
        <w:rPr>
          <w:rFonts w:ascii="Arial" w:eastAsia="Calibri" w:hAnsi="Arial" w:cs="Arial"/>
          <w:szCs w:val="24"/>
          <w:lang w:eastAsia="en-US"/>
        </w:rPr>
      </w:pPr>
    </w:p>
    <w:tbl>
      <w:tblPr>
        <w:tblW w:w="9082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8C5F68" w:rsidRPr="008F667A" w14:paraId="480C948F" w14:textId="77777777" w:rsidTr="000551BC">
        <w:tc>
          <w:tcPr>
            <w:tcW w:w="9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1C703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55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439" w:right="0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BENEFÍCIOS A SEREM ALCANÇADOS COM A CONTRATAÇÃO</w:t>
            </w:r>
          </w:p>
        </w:tc>
      </w:tr>
    </w:tbl>
    <w:p w14:paraId="5213EFA9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Com esta contratação pretende-se assegurar o melhor atendimento à população do Município, desta forma, a instituição poderá cumprir seu dever institucional, com eficiência e eficácia, oferecendo à sociedade um serviço de qualidade reconhecida, com o melhor aproveitamento possível dos recursos humanos, materiais e financeiros disponíveis. </w:t>
      </w:r>
    </w:p>
    <w:p w14:paraId="61DE0A1F" w14:textId="77777777" w:rsidR="008C5F68" w:rsidRPr="008F667A" w:rsidRDefault="008C5F68" w:rsidP="00580AE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Arial" w:hAnsi="Arial" w:cs="Arial"/>
          <w:color w:val="0000FF"/>
        </w:rPr>
      </w:pPr>
    </w:p>
    <w:tbl>
      <w:tblPr>
        <w:tblW w:w="9082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8C5F68" w:rsidRPr="008F667A" w14:paraId="4861A18D" w14:textId="77777777" w:rsidTr="000551BC">
        <w:tc>
          <w:tcPr>
            <w:tcW w:w="9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3E66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PROVIDÊNCIAS A SEREM ADOTADAS</w:t>
            </w:r>
          </w:p>
        </w:tc>
      </w:tr>
    </w:tbl>
    <w:p w14:paraId="0919B065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Será necessária a elaboração de cronograma para adequação de ambientes visando à execução do objeto. </w:t>
      </w:r>
    </w:p>
    <w:p w14:paraId="0090E27F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O objeto do presente Estudo contará com a capacitação de servidores que auxiliarão na execução do contrato. </w:t>
      </w:r>
    </w:p>
    <w:p w14:paraId="339E0779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</w:rPr>
        <w:t xml:space="preserve">O Gestor responsável pela contratação realizará o ateste </w:t>
      </w:r>
      <w:r w:rsidRPr="008F667A">
        <w:rPr>
          <w:rFonts w:ascii="Arial" w:hAnsi="Arial" w:cs="Arial"/>
          <w:szCs w:val="24"/>
        </w:rPr>
        <w:t xml:space="preserve">na nota fiscal/fatura após a comprovação da efetiva prestação dos serviços objeto desta licitação; </w:t>
      </w:r>
    </w:p>
    <w:p w14:paraId="7ABC0877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hAnsi="Arial" w:cs="Arial"/>
          <w:szCs w:val="24"/>
        </w:rPr>
        <w:t>A autoridade superior aplicará à empresa vencedora penalidade, quando for o caso;</w:t>
      </w:r>
    </w:p>
    <w:p w14:paraId="31EECC43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hAnsi="Arial" w:cs="Arial"/>
          <w:szCs w:val="24"/>
        </w:rPr>
        <w:t xml:space="preserve">A Administração Municipal prestará à CONTRATADA toda e qualquer informação por esta solicitada, necessária à perfeita execução do Contrato e comunicará à Contratada, por escrito, sobre imperfeições, falhas ou irregularidades verificadas no fornecimento do serviço, para que seja reparado ou corrigido; </w:t>
      </w:r>
    </w:p>
    <w:p w14:paraId="08C4CB06" w14:textId="0039708A" w:rsidR="008C5F68" w:rsidRPr="008F667A" w:rsidRDefault="008C5F68" w:rsidP="00580AEE">
      <w:pPr>
        <w:pStyle w:val="PargrafodaLista"/>
        <w:spacing w:line="240" w:lineRule="auto"/>
        <w:rPr>
          <w:rFonts w:ascii="Arial" w:hAnsi="Arial" w:cs="Arial"/>
          <w:szCs w:val="24"/>
        </w:rPr>
      </w:pPr>
      <w:r w:rsidRPr="008F667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0F957" wp14:editId="3703CCCD">
                <wp:simplePos x="0" y="0"/>
                <wp:positionH relativeFrom="column">
                  <wp:posOffset>-30480</wp:posOffset>
                </wp:positionH>
                <wp:positionV relativeFrom="paragraph">
                  <wp:posOffset>106680</wp:posOffset>
                </wp:positionV>
                <wp:extent cx="5854700" cy="368935"/>
                <wp:effectExtent l="0" t="0" r="12700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368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3167" w14:textId="77777777" w:rsidR="008C5F68" w:rsidRDefault="008C5F68" w:rsidP="008C5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F957" id="Caixa de Texto 1" o:spid="_x0000_s1028" type="#_x0000_t202" style="position:absolute;left:0;text-align:left;margin-left:-2.4pt;margin-top:8.4pt;width:461pt;height:2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" fillcolor="#cfcdcd [2894]">
                <v:textbox>
                  <w:txbxContent>
                    <w:p w14:paraId="62E23167" w14:textId="77777777" w:rsidR="008C5F68" w:rsidRDefault="008C5F68" w:rsidP="008C5F68"/>
                  </w:txbxContent>
                </v:textbox>
              </v:shape>
            </w:pict>
          </mc:Fallback>
        </mc:AlternateContent>
      </w:r>
    </w:p>
    <w:p w14:paraId="00AD4D7F" w14:textId="77777777" w:rsidR="008C5F68" w:rsidRPr="008F667A" w:rsidRDefault="008C5F68" w:rsidP="00580AEE">
      <w:pPr>
        <w:pStyle w:val="PargrafodaLista"/>
        <w:widowControl w:val="0"/>
        <w:numPr>
          <w:ilvl w:val="0"/>
          <w:numId w:val="15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uppressAutoHyphens/>
        <w:autoSpaceDN w:val="0"/>
        <w:spacing w:line="240" w:lineRule="auto"/>
        <w:ind w:left="357" w:right="0" w:hanging="357"/>
        <w:textAlignment w:val="baseline"/>
        <w:rPr>
          <w:rFonts w:ascii="Arial" w:hAnsi="Arial" w:cs="Arial"/>
          <w:szCs w:val="24"/>
        </w:rPr>
      </w:pPr>
      <w:r w:rsidRPr="008F667A">
        <w:rPr>
          <w:rFonts w:ascii="Arial" w:hAnsi="Arial" w:cs="Arial"/>
          <w:b/>
          <w:bCs/>
          <w:szCs w:val="24"/>
        </w:rPr>
        <w:t>POSSÍVEIS IMPACTOS AMBIENTAIS</w:t>
      </w:r>
    </w:p>
    <w:p w14:paraId="1382A9FA" w14:textId="77777777" w:rsidR="008C5F68" w:rsidRPr="008F667A" w:rsidRDefault="008C5F68" w:rsidP="00580AEE">
      <w:pPr>
        <w:autoSpaceDE w:val="0"/>
        <w:adjustRightInd w:val="0"/>
        <w:spacing w:line="240" w:lineRule="auto"/>
        <w:rPr>
          <w:rFonts w:ascii="Arial" w:eastAsia="Calibri" w:hAnsi="Arial" w:cs="Arial"/>
          <w:szCs w:val="24"/>
          <w:lang w:eastAsia="en-US"/>
        </w:rPr>
      </w:pPr>
    </w:p>
    <w:p w14:paraId="16BF8F13" w14:textId="77777777" w:rsidR="008C5F68" w:rsidRPr="008F667A" w:rsidRDefault="008C5F68" w:rsidP="00580AE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Arial" w:hAnsi="Arial" w:cs="Arial"/>
        </w:rPr>
      </w:pPr>
      <w:r w:rsidRPr="008F667A">
        <w:rPr>
          <w:rFonts w:ascii="Arial" w:hAnsi="Arial" w:cs="Arial"/>
        </w:rPr>
        <w:t>Não há previsão de impacto ambiental decorrente da contratação.</w:t>
      </w:r>
    </w:p>
    <w:p w14:paraId="4DE0942C" w14:textId="77777777" w:rsidR="008C5F68" w:rsidRPr="008F667A" w:rsidRDefault="008C5F68" w:rsidP="00580AE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Arial" w:hAnsi="Arial" w:cs="Arial"/>
          <w:color w:val="0000FF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30D5F5A8" w14:textId="77777777" w:rsidTr="000551BC">
        <w:tc>
          <w:tcPr>
            <w:tcW w:w="9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2A06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DECLARAÇÃO DE VIABILIDADE</w:t>
            </w:r>
          </w:p>
        </w:tc>
      </w:tr>
    </w:tbl>
    <w:p w14:paraId="34B293D7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 Diante de toda a análise desenvolvida no presente instrumento, a contratação mostra-se VIÁVEL em termos de disponibilidade de mercado, consoante a legislação em vigor, não sendo possível observar óbices ao prosseguimento da presente contratação. </w:t>
      </w:r>
    </w:p>
    <w:p w14:paraId="0F5127E6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eastAsia="Calibri" w:hAnsi="Arial" w:cs="Arial"/>
          <w:szCs w:val="24"/>
          <w:lang w:eastAsia="en-US"/>
        </w:rPr>
        <w:t xml:space="preserve">A aquisição do serviço deste planejamento não se enquadra nos pressupostos para a decretação de sigilo. </w:t>
      </w:r>
    </w:p>
    <w:p w14:paraId="06967141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hAnsi="Arial" w:cs="Arial"/>
          <w:bCs/>
          <w:szCs w:val="24"/>
        </w:rPr>
        <w:t>A contratação será realizada, por meio da modalidade pregão eletrônico tendo em vista que o objeto é caracterizado como serviço comum</w:t>
      </w:r>
      <w:r w:rsidRPr="008F667A">
        <w:rPr>
          <w:rFonts w:ascii="Arial" w:hAnsi="Arial" w:cs="Arial"/>
          <w:szCs w:val="24"/>
        </w:rPr>
        <w:t>, tendo suas características e especificações facilmente descritas com expressões usuais de mercado.</w:t>
      </w:r>
    </w:p>
    <w:p w14:paraId="513324ED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hAnsi="Arial" w:cs="Arial"/>
          <w:bCs/>
          <w:szCs w:val="24"/>
        </w:rPr>
        <w:t>A modalidade escolhida tem por escopo obter o melhor custo benefício em relação à competitividade entre empresas que atendam as condições aqui estabelecidas e que possam ofertar um serviço de qualidade pelo menor preço.</w:t>
      </w:r>
    </w:p>
    <w:p w14:paraId="0A347FE1" w14:textId="77777777" w:rsidR="008C5F68" w:rsidRPr="008F667A" w:rsidRDefault="008C5F68" w:rsidP="00580AEE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0" w:firstLine="0"/>
        <w:rPr>
          <w:rFonts w:ascii="Arial" w:eastAsia="Calibri" w:hAnsi="Arial" w:cs="Arial"/>
          <w:szCs w:val="24"/>
          <w:lang w:eastAsia="en-US"/>
        </w:rPr>
      </w:pPr>
      <w:r w:rsidRPr="008F667A">
        <w:rPr>
          <w:rFonts w:ascii="Arial" w:hAnsi="Arial" w:cs="Arial"/>
          <w:szCs w:val="24"/>
        </w:rPr>
        <w:t>A solução escolhida proporcionará para a instituição prestar à população um serviço com eficácia, eficiência, efetividade e economicidade, alinhada aos instrumentos estratégicos institucionais e governamentais.</w:t>
      </w:r>
    </w:p>
    <w:p w14:paraId="1B1A83BA" w14:textId="77777777" w:rsidR="008C5F68" w:rsidRPr="008F667A" w:rsidRDefault="008C5F68" w:rsidP="00580AE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ind w:left="14"/>
        <w:jc w:val="both"/>
        <w:rPr>
          <w:rFonts w:ascii="Arial" w:hAnsi="Arial" w:cs="Arial"/>
          <w:color w:val="FF3333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1833E85E" w14:textId="77777777" w:rsidTr="000551BC">
        <w:tc>
          <w:tcPr>
            <w:tcW w:w="9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37C2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RESPONSÁVEIS</w:t>
            </w:r>
          </w:p>
        </w:tc>
      </w:tr>
    </w:tbl>
    <w:p w14:paraId="1A661E4A" w14:textId="77777777" w:rsidR="008C5F68" w:rsidRPr="008F667A" w:rsidRDefault="008C5F68" w:rsidP="00580AEE">
      <w:pPr>
        <w:pStyle w:val="Textbody"/>
        <w:spacing w:after="0"/>
        <w:rPr>
          <w:rFonts w:ascii="Arial" w:hAnsi="Arial" w:cs="Arial"/>
        </w:rPr>
      </w:pPr>
      <w:r w:rsidRPr="008F667A">
        <w:rPr>
          <w:rFonts w:ascii="Arial" w:hAnsi="Arial" w:cs="Arial"/>
        </w:rPr>
        <w:tab/>
      </w:r>
    </w:p>
    <w:p w14:paraId="5AA4C2F1" w14:textId="77777777" w:rsidR="008C5F68" w:rsidRPr="008F667A" w:rsidRDefault="008C5F68" w:rsidP="00580AEE">
      <w:pPr>
        <w:pStyle w:val="Textbody"/>
        <w:spacing w:after="0"/>
        <w:rPr>
          <w:rFonts w:ascii="Arial" w:hAnsi="Arial" w:cs="Arial"/>
        </w:rPr>
      </w:pPr>
      <w:r w:rsidRPr="008F667A">
        <w:rPr>
          <w:rFonts w:ascii="Arial" w:hAnsi="Arial" w:cs="Arial"/>
        </w:rPr>
        <w:t>O presente instrumento foi elaborado pela área requisitante descrita no item 3 deste Termo.</w:t>
      </w:r>
    </w:p>
    <w:p w14:paraId="4C3185FE" w14:textId="77777777" w:rsidR="008C5F68" w:rsidRPr="008F667A" w:rsidRDefault="008C5F68" w:rsidP="00580AEE">
      <w:pPr>
        <w:pStyle w:val="Textbody"/>
        <w:spacing w:after="0"/>
        <w:rPr>
          <w:rFonts w:ascii="Arial" w:hAnsi="Arial" w:cs="Arial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678"/>
      </w:tblGrid>
      <w:tr w:rsidR="008C5F68" w:rsidRPr="008F667A" w14:paraId="053604DE" w14:textId="77777777" w:rsidTr="000551BC">
        <w:tc>
          <w:tcPr>
            <w:tcW w:w="454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3FC3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667A">
              <w:rPr>
                <w:rFonts w:ascii="Arial" w:hAnsi="Arial" w:cs="Arial"/>
                <w:b/>
                <w:bCs/>
                <w:color w:val="000000"/>
              </w:rPr>
              <w:t>INTEGRANTE RESPONSÁVEL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D131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667A">
              <w:rPr>
                <w:rFonts w:ascii="Arial" w:hAnsi="Arial" w:cs="Arial"/>
                <w:b/>
                <w:bCs/>
                <w:color w:val="000000"/>
              </w:rPr>
              <w:t>INTEGRANTES REQUISITANTES</w:t>
            </w:r>
          </w:p>
        </w:tc>
      </w:tr>
      <w:tr w:rsidR="008C5F68" w:rsidRPr="008F667A" w14:paraId="66667E5D" w14:textId="77777777" w:rsidTr="000551BC"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77BE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43AF6540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  <w:r w:rsidRPr="008F667A">
              <w:rPr>
                <w:rFonts w:ascii="Arial" w:hAnsi="Arial" w:cs="Arial"/>
                <w:color w:val="000000"/>
              </w:rPr>
              <w:t>_____________________________</w:t>
            </w:r>
          </w:p>
          <w:p w14:paraId="3ACC2F0D" w14:textId="5D1095FF" w:rsidR="008C5F68" w:rsidRPr="008F667A" w:rsidRDefault="004A7096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F667A">
              <w:rPr>
                <w:rFonts w:ascii="Arial" w:hAnsi="Arial" w:cs="Arial"/>
              </w:rPr>
              <w:t>Aldrin</w:t>
            </w:r>
            <w:proofErr w:type="spellEnd"/>
            <w:r w:rsidRPr="008F667A">
              <w:rPr>
                <w:rFonts w:ascii="Arial" w:hAnsi="Arial" w:cs="Arial"/>
              </w:rPr>
              <w:t xml:space="preserve"> </w:t>
            </w:r>
            <w:proofErr w:type="spellStart"/>
            <w:r w:rsidR="00C46F53" w:rsidRPr="008F667A">
              <w:rPr>
                <w:rFonts w:ascii="Arial" w:hAnsi="Arial" w:cs="Arial"/>
              </w:rPr>
              <w:t>Hert</w:t>
            </w:r>
            <w:proofErr w:type="spellEnd"/>
          </w:p>
          <w:p w14:paraId="4635E7A7" w14:textId="01405C34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b/>
                <w:bCs/>
                <w:color w:val="FF3333"/>
              </w:rPr>
            </w:pPr>
            <w:r w:rsidRPr="008F667A">
              <w:rPr>
                <w:rFonts w:ascii="Arial" w:hAnsi="Arial" w:cs="Arial"/>
                <w:b/>
                <w:bCs/>
                <w:color w:val="000000"/>
              </w:rPr>
              <w:t>Matrícula:</w:t>
            </w:r>
            <w:r w:rsidRPr="008F667A">
              <w:rPr>
                <w:rFonts w:ascii="Arial" w:hAnsi="Arial" w:cs="Arial"/>
                <w:b/>
                <w:bCs/>
                <w:color w:val="FF3333"/>
              </w:rPr>
              <w:t xml:space="preserve"> </w:t>
            </w:r>
            <w:r w:rsidR="00C46F53" w:rsidRPr="008F667A">
              <w:rPr>
                <w:rFonts w:ascii="Arial" w:hAnsi="Arial" w:cs="Arial"/>
                <w:b/>
                <w:bCs/>
              </w:rPr>
              <w:t>1000</w:t>
            </w:r>
          </w:p>
          <w:p w14:paraId="33C4EF50" w14:textId="4163420E" w:rsidR="008C5F68" w:rsidRPr="008F667A" w:rsidRDefault="004A7096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</w:rPr>
            </w:pPr>
            <w:r w:rsidRPr="008F667A">
              <w:rPr>
                <w:rFonts w:ascii="Arial" w:hAnsi="Arial" w:cs="Arial"/>
              </w:rPr>
              <w:t>Lajeado do Bugre/RS</w:t>
            </w:r>
            <w:r w:rsidR="008C5F68" w:rsidRPr="008F667A">
              <w:rPr>
                <w:rFonts w:ascii="Arial" w:hAnsi="Arial" w:cs="Arial"/>
              </w:rPr>
              <w:t>,</w:t>
            </w:r>
          </w:p>
          <w:p w14:paraId="251D9F1D" w14:textId="131AD4B8" w:rsidR="008C5F68" w:rsidRPr="008F667A" w:rsidRDefault="008F667A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</w:rPr>
            </w:pPr>
            <w:r w:rsidRPr="008F667A">
              <w:rPr>
                <w:rFonts w:ascii="Arial" w:hAnsi="Arial" w:cs="Arial"/>
              </w:rPr>
              <w:t>19</w:t>
            </w:r>
            <w:r w:rsidR="004A7096" w:rsidRPr="008F667A">
              <w:rPr>
                <w:rFonts w:ascii="Arial" w:hAnsi="Arial" w:cs="Arial"/>
              </w:rPr>
              <w:t xml:space="preserve"> </w:t>
            </w:r>
            <w:r w:rsidR="008C5F68" w:rsidRPr="008F667A">
              <w:rPr>
                <w:rFonts w:ascii="Arial" w:hAnsi="Arial" w:cs="Arial"/>
              </w:rPr>
              <w:t xml:space="preserve">de </w:t>
            </w:r>
            <w:r w:rsidR="004A7096" w:rsidRPr="008F667A">
              <w:rPr>
                <w:rFonts w:ascii="Arial" w:hAnsi="Arial" w:cs="Arial"/>
              </w:rPr>
              <w:t>abril</w:t>
            </w:r>
            <w:r w:rsidR="008C5F68" w:rsidRPr="008F667A">
              <w:rPr>
                <w:rFonts w:ascii="Arial" w:hAnsi="Arial" w:cs="Arial"/>
              </w:rPr>
              <w:t xml:space="preserve"> de 2024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DE736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1F4BEDFE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  <w:r w:rsidRPr="008F667A">
              <w:rPr>
                <w:rFonts w:ascii="Arial" w:hAnsi="Arial" w:cs="Arial"/>
                <w:color w:val="000000"/>
              </w:rPr>
              <w:t>______________________________</w:t>
            </w:r>
          </w:p>
          <w:p w14:paraId="515215CE" w14:textId="7C11DA46" w:rsidR="00D07DBF" w:rsidRPr="008F667A" w:rsidRDefault="00D07DBF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8F667A">
              <w:rPr>
                <w:rFonts w:ascii="Arial" w:hAnsi="Arial" w:cs="Arial"/>
              </w:rPr>
              <w:t xml:space="preserve">Walter </w:t>
            </w:r>
            <w:proofErr w:type="spellStart"/>
            <w:r w:rsidRPr="008F667A">
              <w:rPr>
                <w:rFonts w:ascii="Arial" w:hAnsi="Arial" w:cs="Arial"/>
              </w:rPr>
              <w:t>Lechinski</w:t>
            </w:r>
            <w:proofErr w:type="spellEnd"/>
            <w:r w:rsidRPr="008F667A">
              <w:rPr>
                <w:rFonts w:ascii="Arial" w:hAnsi="Arial" w:cs="Arial"/>
              </w:rPr>
              <w:t xml:space="preserve"> dos Santos</w:t>
            </w:r>
            <w:r w:rsidRPr="008F667A">
              <w:rPr>
                <w:rFonts w:ascii="Arial" w:hAnsi="Arial" w:cs="Arial"/>
                <w:highlight w:val="yellow"/>
              </w:rPr>
              <w:t xml:space="preserve"> </w:t>
            </w:r>
          </w:p>
          <w:p w14:paraId="48D6E447" w14:textId="77777777" w:rsidR="004A7096" w:rsidRPr="008F667A" w:rsidRDefault="004A7096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</w:rPr>
            </w:pPr>
            <w:r w:rsidRPr="008F667A">
              <w:rPr>
                <w:rFonts w:ascii="Arial" w:hAnsi="Arial" w:cs="Arial"/>
              </w:rPr>
              <w:t>Lajeado do Bugre/RS,</w:t>
            </w:r>
          </w:p>
          <w:p w14:paraId="59C7F09C" w14:textId="222B4F6F" w:rsidR="008C5F68" w:rsidRPr="008F667A" w:rsidRDefault="008F667A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</w:rPr>
            </w:pPr>
            <w:r w:rsidRPr="008F667A">
              <w:rPr>
                <w:rFonts w:ascii="Arial" w:hAnsi="Arial" w:cs="Arial"/>
              </w:rPr>
              <w:t>19</w:t>
            </w:r>
            <w:r w:rsidR="004A7096" w:rsidRPr="008F667A">
              <w:rPr>
                <w:rFonts w:ascii="Arial" w:hAnsi="Arial" w:cs="Arial"/>
              </w:rPr>
              <w:t xml:space="preserve"> de abril de 2024</w:t>
            </w:r>
          </w:p>
        </w:tc>
      </w:tr>
    </w:tbl>
    <w:p w14:paraId="050AB2FF" w14:textId="77777777" w:rsidR="008C5F68" w:rsidRPr="008F667A" w:rsidRDefault="008C5F68" w:rsidP="00580AEE">
      <w:pPr>
        <w:pStyle w:val="Standard"/>
        <w:rPr>
          <w:rFonts w:ascii="Arial" w:hAnsi="Arial" w:cs="Arial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8C5F68" w:rsidRPr="008F667A" w14:paraId="252AE96F" w14:textId="77777777" w:rsidTr="000551BC">
        <w:trPr>
          <w:trHeight w:val="50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ADE5" w14:textId="77777777" w:rsidR="008C5F68" w:rsidRPr="008F667A" w:rsidRDefault="008C5F68" w:rsidP="00580AE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uppressAutoHyphens/>
              <w:autoSpaceDN w:val="0"/>
              <w:spacing w:line="240" w:lineRule="auto"/>
              <w:ind w:left="357" w:right="0" w:hanging="357"/>
              <w:textAlignment w:val="baseline"/>
              <w:rPr>
                <w:rFonts w:ascii="Arial" w:hAnsi="Arial" w:cs="Arial"/>
                <w:szCs w:val="24"/>
              </w:rPr>
            </w:pPr>
            <w:r w:rsidRPr="008F667A">
              <w:rPr>
                <w:rFonts w:ascii="Arial" w:hAnsi="Arial" w:cs="Arial"/>
                <w:b/>
                <w:bCs/>
                <w:szCs w:val="24"/>
              </w:rPr>
              <w:t>APROVAÇÃO E DECLARAÇÃO DE CONFORMIDADE</w:t>
            </w:r>
          </w:p>
        </w:tc>
      </w:tr>
    </w:tbl>
    <w:p w14:paraId="04E7C7F9" w14:textId="77777777" w:rsidR="008C5F68" w:rsidRPr="008F667A" w:rsidRDefault="008C5F68" w:rsidP="00580AEE">
      <w:pPr>
        <w:pStyle w:val="Standard"/>
        <w:ind w:firstLine="709"/>
        <w:rPr>
          <w:rFonts w:ascii="Arial" w:hAnsi="Arial" w:cs="Arial"/>
        </w:rPr>
      </w:pPr>
      <w:r w:rsidRPr="008F667A">
        <w:rPr>
          <w:rFonts w:ascii="Arial" w:hAnsi="Arial" w:cs="Arial"/>
        </w:rPr>
        <w:t>Aprovo este Estudo Técnico Preliminar e atesto sua conformidade às disposições da Lei 14.133, de 01 de abril de 2021.</w:t>
      </w:r>
    </w:p>
    <w:p w14:paraId="4AEF57EC" w14:textId="77777777" w:rsidR="008C5F68" w:rsidRPr="008F667A" w:rsidRDefault="008C5F68" w:rsidP="00580AEE">
      <w:pPr>
        <w:pStyle w:val="Standard"/>
        <w:rPr>
          <w:rFonts w:ascii="Arial" w:hAnsi="Arial" w:cs="Arial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</w:tblGrid>
      <w:tr w:rsidR="008C5F68" w:rsidRPr="008F667A" w14:paraId="19529C69" w14:textId="77777777" w:rsidTr="000551BC">
        <w:tc>
          <w:tcPr>
            <w:tcW w:w="92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CE8FA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667A">
              <w:rPr>
                <w:rFonts w:ascii="Arial" w:hAnsi="Arial" w:cs="Arial"/>
                <w:b/>
                <w:bCs/>
                <w:color w:val="000000"/>
              </w:rPr>
              <w:t>AUTORIDADE SUPERIOR</w:t>
            </w:r>
          </w:p>
        </w:tc>
      </w:tr>
      <w:tr w:rsidR="008C5F68" w:rsidRPr="008F667A" w14:paraId="23549C41" w14:textId="77777777" w:rsidTr="000551BC">
        <w:tc>
          <w:tcPr>
            <w:tcW w:w="9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169A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17EC354B" w14:textId="77777777" w:rsidR="008F667A" w:rsidRPr="008F667A" w:rsidRDefault="008F667A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5BC54A72" w14:textId="77777777" w:rsidR="008F667A" w:rsidRPr="008F667A" w:rsidRDefault="008F667A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6F3ADD19" w14:textId="77777777" w:rsidR="008C5F68" w:rsidRPr="008F667A" w:rsidRDefault="008C5F68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color w:val="000000"/>
              </w:rPr>
            </w:pPr>
            <w:r w:rsidRPr="008F667A">
              <w:rPr>
                <w:rFonts w:ascii="Arial" w:hAnsi="Arial" w:cs="Arial"/>
                <w:color w:val="000000"/>
              </w:rPr>
              <w:t>_____________________________</w:t>
            </w:r>
          </w:p>
          <w:p w14:paraId="4040E90A" w14:textId="01CDE576" w:rsidR="008C5F68" w:rsidRPr="008F667A" w:rsidRDefault="004A7096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  <w:b/>
              </w:rPr>
            </w:pPr>
            <w:r w:rsidRPr="008F667A">
              <w:rPr>
                <w:rFonts w:ascii="Arial" w:hAnsi="Arial" w:cs="Arial"/>
                <w:b/>
              </w:rPr>
              <w:t>Ronaldo Machado da Silva</w:t>
            </w:r>
          </w:p>
          <w:p w14:paraId="46CC3686" w14:textId="6D7F3FC9" w:rsidR="008C5F68" w:rsidRPr="008F667A" w:rsidRDefault="004A7096" w:rsidP="00580AEE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F667A">
              <w:rPr>
                <w:rFonts w:ascii="Arial" w:hAnsi="Arial" w:cs="Arial"/>
                <w:b/>
              </w:rPr>
              <w:t>Lajeado do Bugre/RS</w:t>
            </w:r>
            <w:r w:rsidR="008C5F68" w:rsidRPr="008F667A">
              <w:rPr>
                <w:rFonts w:ascii="Arial" w:hAnsi="Arial" w:cs="Arial"/>
                <w:b/>
              </w:rPr>
              <w:t xml:space="preserve">, </w:t>
            </w:r>
            <w:r w:rsidRPr="008F667A">
              <w:rPr>
                <w:rFonts w:ascii="Arial" w:hAnsi="Arial" w:cs="Arial"/>
                <w:b/>
              </w:rPr>
              <w:t>1</w:t>
            </w:r>
            <w:r w:rsidR="008F667A" w:rsidRPr="008F667A">
              <w:rPr>
                <w:rFonts w:ascii="Arial" w:hAnsi="Arial" w:cs="Arial"/>
                <w:b/>
              </w:rPr>
              <w:t>9</w:t>
            </w:r>
            <w:r w:rsidR="008C5F68" w:rsidRPr="008F667A">
              <w:rPr>
                <w:rFonts w:ascii="Arial" w:hAnsi="Arial" w:cs="Arial"/>
                <w:b/>
              </w:rPr>
              <w:t xml:space="preserve"> de </w:t>
            </w:r>
            <w:r w:rsidRPr="008F667A">
              <w:rPr>
                <w:rFonts w:ascii="Arial" w:hAnsi="Arial" w:cs="Arial"/>
                <w:b/>
              </w:rPr>
              <w:t>abril</w:t>
            </w:r>
            <w:r w:rsidR="008C5F68" w:rsidRPr="008F667A">
              <w:rPr>
                <w:rFonts w:ascii="Arial" w:hAnsi="Arial" w:cs="Arial"/>
                <w:b/>
              </w:rPr>
              <w:t xml:space="preserve"> de 2024</w:t>
            </w:r>
          </w:p>
        </w:tc>
      </w:tr>
    </w:tbl>
    <w:p w14:paraId="7FFB40D4" w14:textId="77777777" w:rsidR="008C5F68" w:rsidRPr="008F667A" w:rsidRDefault="008C5F68" w:rsidP="008C5F68">
      <w:pPr>
        <w:pStyle w:val="Standard"/>
        <w:rPr>
          <w:rFonts w:ascii="Arial" w:hAnsi="Arial" w:cs="Arial"/>
        </w:rPr>
      </w:pPr>
    </w:p>
    <w:p w14:paraId="0C4B7175" w14:textId="52D8E075" w:rsidR="007C5ED0" w:rsidRPr="008F667A" w:rsidRDefault="007C5ED0" w:rsidP="007C5ED0">
      <w:pPr>
        <w:pStyle w:val="PargrafodaLista"/>
        <w:spacing w:line="259" w:lineRule="auto"/>
        <w:ind w:left="0" w:right="86" w:firstLine="0"/>
        <w:jc w:val="center"/>
        <w:rPr>
          <w:rFonts w:ascii="Arial" w:hAnsi="Arial" w:cs="Arial"/>
          <w:i/>
          <w:iCs/>
          <w:szCs w:val="24"/>
        </w:rPr>
      </w:pPr>
    </w:p>
    <w:sectPr w:rsidR="007C5ED0" w:rsidRPr="008F667A" w:rsidSect="00580AEE">
      <w:headerReference w:type="default" r:id="rId7"/>
      <w:footerReference w:type="default" r:id="rId8"/>
      <w:pgSz w:w="11906" w:h="16838"/>
      <w:pgMar w:top="2127" w:right="127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FBCDC" w14:textId="77777777" w:rsidR="00DF62EB" w:rsidRDefault="00DF62EB" w:rsidP="00891F7E">
      <w:pPr>
        <w:spacing w:line="240" w:lineRule="auto"/>
      </w:pPr>
      <w:r>
        <w:separator/>
      </w:r>
    </w:p>
  </w:endnote>
  <w:endnote w:type="continuationSeparator" w:id="0">
    <w:p w14:paraId="05E04E46" w14:textId="77777777" w:rsidR="00DF62EB" w:rsidRDefault="00DF62EB" w:rsidP="0089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C5B0" w14:textId="0E5CE81C" w:rsidR="00CA3E2B" w:rsidRPr="00CA3E2B" w:rsidRDefault="00CA3E2B" w:rsidP="00CA3E2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  <w:r w:rsidRPr="00CA3E2B">
      <w:rPr>
        <w:rFonts w:ascii="Book Antiqua" w:hAnsi="Book Antiqua"/>
        <w:b/>
        <w:bCs/>
        <w:sz w:val="22"/>
        <w:szCs w:val="20"/>
      </w:rPr>
      <w:tab/>
      <w:t>Rua Clementino Graminho, S/N, CEP 98320-000 – Lajeado do Bugre/RS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B906" w14:textId="77777777" w:rsidR="00DF62EB" w:rsidRDefault="00DF62EB" w:rsidP="00891F7E">
      <w:pPr>
        <w:spacing w:line="240" w:lineRule="auto"/>
      </w:pPr>
      <w:r>
        <w:separator/>
      </w:r>
    </w:p>
  </w:footnote>
  <w:footnote w:type="continuationSeparator" w:id="0">
    <w:p w14:paraId="0A0146CC" w14:textId="77777777" w:rsidR="00DF62EB" w:rsidRDefault="00DF62EB" w:rsidP="0089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4D12" w14:textId="765A7180" w:rsidR="00891F7E" w:rsidRDefault="00580AEE" w:rsidP="00891F7E">
    <w:pPr>
      <w:pStyle w:val="Cabealho"/>
      <w:ind w:firstLine="2542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5B711D90" wp14:editId="3F1643BD">
          <wp:simplePos x="0" y="0"/>
          <wp:positionH relativeFrom="column">
            <wp:posOffset>118745</wp:posOffset>
          </wp:positionH>
          <wp:positionV relativeFrom="paragraph">
            <wp:posOffset>-209550</wp:posOffset>
          </wp:positionV>
          <wp:extent cx="1057275" cy="1148172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F7E" w:rsidRPr="00891F7E">
      <w:rPr>
        <w:rFonts w:ascii="Calisto MT" w:hAnsi="Calisto MT"/>
        <w:sz w:val="32"/>
        <w:szCs w:val="28"/>
      </w:rPr>
      <w:t>Estado do Rio Grande do Sul</w:t>
    </w:r>
  </w:p>
  <w:p w14:paraId="7FE9E0AF" w14:textId="06C6754A" w:rsidR="00891F7E" w:rsidRDefault="00891F7E" w:rsidP="00891F7E">
    <w:pPr>
      <w:pStyle w:val="Cabealho"/>
      <w:ind w:firstLine="2542"/>
      <w:rPr>
        <w:rFonts w:ascii="Calisto MT" w:hAnsi="Calisto MT"/>
        <w:sz w:val="32"/>
        <w:szCs w:val="28"/>
      </w:rPr>
    </w:pPr>
  </w:p>
  <w:p w14:paraId="03F28F32" w14:textId="64161434" w:rsidR="00891F7E" w:rsidRPr="00891F7E" w:rsidRDefault="00891F7E" w:rsidP="00891F7E">
    <w:pPr>
      <w:pStyle w:val="Cabealho"/>
      <w:ind w:firstLine="2117"/>
      <w:rPr>
        <w:rFonts w:ascii="Book Antiqua" w:hAnsi="Book Antiqua"/>
        <w:b/>
        <w:bCs/>
        <w:sz w:val="22"/>
        <w:szCs w:val="20"/>
      </w:rPr>
    </w:pPr>
    <w:r w:rsidRPr="00891F7E">
      <w:rPr>
        <w:rFonts w:ascii="Book Antiqua" w:hAnsi="Book Antiqua"/>
        <w:b/>
        <w:bCs/>
        <w:sz w:val="28"/>
        <w:szCs w:val="24"/>
      </w:rPr>
      <w:t>GOVERNO MUNICIPAL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4B5"/>
    <w:multiLevelType w:val="multilevel"/>
    <w:tmpl w:val="2E9CA43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71A1E"/>
    <w:multiLevelType w:val="multilevel"/>
    <w:tmpl w:val="37F4E852"/>
    <w:lvl w:ilvl="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0759D"/>
    <w:multiLevelType w:val="hybridMultilevel"/>
    <w:tmpl w:val="96A00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805"/>
    <w:multiLevelType w:val="hybridMultilevel"/>
    <w:tmpl w:val="9052FD78"/>
    <w:lvl w:ilvl="0" w:tplc="9C1C7D5C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67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D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E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E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F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F4F1F"/>
    <w:multiLevelType w:val="multilevel"/>
    <w:tmpl w:val="2F88E50C"/>
    <w:lvl w:ilvl="0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7811C8"/>
    <w:multiLevelType w:val="hybridMultilevel"/>
    <w:tmpl w:val="C0200560"/>
    <w:lvl w:ilvl="0" w:tplc="AF24876E">
      <w:start w:val="1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0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4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E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47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D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2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B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6B7C34"/>
    <w:multiLevelType w:val="hybridMultilevel"/>
    <w:tmpl w:val="717AF48E"/>
    <w:lvl w:ilvl="0" w:tplc="861A20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9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7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0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8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016834"/>
    <w:multiLevelType w:val="multilevel"/>
    <w:tmpl w:val="E72038D0"/>
    <w:lvl w:ilvl="0">
      <w:start w:val="1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AE7817"/>
    <w:multiLevelType w:val="hybridMultilevel"/>
    <w:tmpl w:val="AF4EB07A"/>
    <w:lvl w:ilvl="0" w:tplc="E3365288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9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A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9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9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64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0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9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6A5C1F"/>
    <w:multiLevelType w:val="hybridMultilevel"/>
    <w:tmpl w:val="9A3C7142"/>
    <w:lvl w:ilvl="0" w:tplc="57B42F9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9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48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E2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B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20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7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8A7983"/>
    <w:multiLevelType w:val="hybridMultilevel"/>
    <w:tmpl w:val="B0DA1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23BD2"/>
    <w:multiLevelType w:val="multilevel"/>
    <w:tmpl w:val="60FC16A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0438E9"/>
    <w:multiLevelType w:val="hybridMultilevel"/>
    <w:tmpl w:val="DEE6D4C6"/>
    <w:lvl w:ilvl="0" w:tplc="5DACED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C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4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64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0A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F2548E"/>
    <w:multiLevelType w:val="hybridMultilevel"/>
    <w:tmpl w:val="1B249430"/>
    <w:lvl w:ilvl="0" w:tplc="857C6B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0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69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2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921159"/>
    <w:multiLevelType w:val="hybridMultilevel"/>
    <w:tmpl w:val="B3461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4BF8"/>
    <w:multiLevelType w:val="multilevel"/>
    <w:tmpl w:val="60063904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0551BC"/>
    <w:rsid w:val="00225442"/>
    <w:rsid w:val="002B2C13"/>
    <w:rsid w:val="00357008"/>
    <w:rsid w:val="004A7096"/>
    <w:rsid w:val="00580AEE"/>
    <w:rsid w:val="005E632E"/>
    <w:rsid w:val="006623D7"/>
    <w:rsid w:val="00736957"/>
    <w:rsid w:val="007C5ED0"/>
    <w:rsid w:val="007F6489"/>
    <w:rsid w:val="00891F7E"/>
    <w:rsid w:val="008B6069"/>
    <w:rsid w:val="008C5F68"/>
    <w:rsid w:val="008F667A"/>
    <w:rsid w:val="00927954"/>
    <w:rsid w:val="009F3FBE"/>
    <w:rsid w:val="00A314B0"/>
    <w:rsid w:val="00A633B9"/>
    <w:rsid w:val="00B43BDC"/>
    <w:rsid w:val="00B836ED"/>
    <w:rsid w:val="00BD4D60"/>
    <w:rsid w:val="00C46F53"/>
    <w:rsid w:val="00CA3E2B"/>
    <w:rsid w:val="00D07DBF"/>
    <w:rsid w:val="00DF62EB"/>
    <w:rsid w:val="00E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87088"/>
  <w15:docId w15:val="{87DB517A-B4C0-4147-9EF4-DC1FE8D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A3E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3E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5ED0"/>
    <w:pPr>
      <w:ind w:left="720"/>
      <w:contextualSpacing/>
    </w:pPr>
  </w:style>
  <w:style w:type="table" w:styleId="Tabelacomgrade">
    <w:name w:val="Table Grid"/>
    <w:basedOn w:val="Tabelanormal"/>
    <w:uiPriority w:val="59"/>
    <w:rsid w:val="007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5F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5F68"/>
    <w:pPr>
      <w:spacing w:after="120"/>
    </w:pPr>
  </w:style>
  <w:style w:type="paragraph" w:customStyle="1" w:styleId="TableContents">
    <w:name w:val="Table Contents"/>
    <w:basedOn w:val="Standard"/>
    <w:rsid w:val="008C5F68"/>
    <w:pPr>
      <w:suppressLineNumbers/>
    </w:pPr>
  </w:style>
  <w:style w:type="paragraph" w:customStyle="1" w:styleId="EPTabela">
    <w:name w:val="EP Tabela"/>
    <w:basedOn w:val="Normal"/>
    <w:rsid w:val="008C5F68"/>
    <w:pPr>
      <w:widowControl w:val="0"/>
      <w:suppressAutoHyphens/>
      <w:autoSpaceDN w:val="0"/>
      <w:spacing w:line="240" w:lineRule="auto"/>
      <w:ind w:left="0" w:right="0" w:firstLine="0"/>
      <w:jc w:val="center"/>
      <w:textAlignment w:val="baseline"/>
    </w:pPr>
    <w:rPr>
      <w:rFonts w:eastAsia="SimSun" w:cs="Arial"/>
      <w:b/>
      <w:color w:val="auto"/>
      <w:kern w:val="3"/>
      <w:sz w:val="22"/>
      <w:szCs w:val="24"/>
      <w:lang w:eastAsia="ar-SA" w:bidi="hi-IN"/>
    </w:rPr>
  </w:style>
  <w:style w:type="paragraph" w:customStyle="1" w:styleId="EPConteudotabela">
    <w:name w:val="EP Conteudotabela"/>
    <w:basedOn w:val="Normal"/>
    <w:rsid w:val="008C5F68"/>
    <w:pPr>
      <w:widowControl w:val="0"/>
      <w:tabs>
        <w:tab w:val="left" w:pos="-302"/>
      </w:tabs>
      <w:suppressAutoHyphens/>
      <w:autoSpaceDN w:val="0"/>
      <w:spacing w:line="100" w:lineRule="atLeast"/>
      <w:ind w:left="23" w:right="0" w:firstLine="45"/>
      <w:jc w:val="left"/>
      <w:textAlignment w:val="baseline"/>
    </w:pPr>
    <w:rPr>
      <w:rFonts w:eastAsia="SimSun" w:cs="Arial"/>
      <w:color w:val="auto"/>
      <w:kern w:val="3"/>
      <w:szCs w:val="24"/>
      <w:lang w:eastAsia="ar-SA" w:bidi="hi-IN"/>
    </w:rPr>
  </w:style>
  <w:style w:type="paragraph" w:customStyle="1" w:styleId="Default">
    <w:name w:val="Default"/>
    <w:rsid w:val="008C5F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Nivel2">
    <w:name w:val="Nivel 2"/>
    <w:basedOn w:val="Normal"/>
    <w:link w:val="Nivel2Char"/>
    <w:autoRedefine/>
    <w:qFormat/>
    <w:rsid w:val="008C5F68"/>
    <w:pPr>
      <w:spacing w:before="120" w:after="120" w:line="276" w:lineRule="auto"/>
      <w:ind w:left="0" w:right="0" w:firstLine="0"/>
    </w:pPr>
    <w:rPr>
      <w:rFonts w:eastAsia="Arial"/>
      <w:szCs w:val="24"/>
    </w:rPr>
  </w:style>
  <w:style w:type="character" w:customStyle="1" w:styleId="Nivel2Char">
    <w:name w:val="Nivel 2 Char"/>
    <w:basedOn w:val="Fontepargpadro"/>
    <w:link w:val="Nivel2"/>
    <w:locked/>
    <w:rsid w:val="008C5F68"/>
    <w:rPr>
      <w:rFonts w:ascii="Times New Roman" w:eastAsia="Arial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6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6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2288</Words>
  <Characters>12358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P. L. 007 - 2024 - Disp. 005 - 2024 - Assessoria Licitação.</vt:lpstr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P. L. 007 - 2024 - Disp. 005 - 2024 - Assessoria Licitação.</dc:title>
  <dc:subject/>
  <dc:creator>Cliente-PC</dc:creator>
  <cp:keywords/>
  <cp:lastModifiedBy>Usuario</cp:lastModifiedBy>
  <cp:revision>8</cp:revision>
  <cp:lastPrinted>2024-04-22T16:43:00Z</cp:lastPrinted>
  <dcterms:created xsi:type="dcterms:W3CDTF">2024-04-12T14:43:00Z</dcterms:created>
  <dcterms:modified xsi:type="dcterms:W3CDTF">2024-04-22T16:43:00Z</dcterms:modified>
</cp:coreProperties>
</file>