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479D" w14:textId="77777777" w:rsidR="00D12E9E" w:rsidRDefault="0039641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DECRETO MUNICIPAL Nº 40/2024</w:t>
      </w:r>
      <w:r>
        <w:rPr>
          <w:rFonts w:ascii="Arial" w:eastAsia="Arial" w:hAnsi="Arial" w:cs="Arial"/>
          <w:b/>
          <w:color w:val="000000"/>
          <w:sz w:val="24"/>
        </w:rPr>
        <w:t>, DE 14 DE JUNHO DE 2024.</w:t>
      </w:r>
    </w:p>
    <w:p w14:paraId="79D61983" w14:textId="77777777" w:rsidR="00D12E9E" w:rsidRDefault="00D12E9E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</w:p>
    <w:p w14:paraId="259DC1BC" w14:textId="77777777" w:rsidR="00D12E9E" w:rsidRDefault="00396417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ABERE DE CRÉDITO ADICIONAL SUPLEMENTAR , APONTA RECURSOS E DÁ OUTRAS PROVIDÊNCIAS.</w:t>
      </w:r>
    </w:p>
    <w:p w14:paraId="301E089D" w14:textId="77777777" w:rsidR="00D12E9E" w:rsidRDefault="00D12E9E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sz w:val="24"/>
        </w:rPr>
      </w:pPr>
    </w:p>
    <w:p w14:paraId="0B3D352C" w14:textId="77777777" w:rsidR="00D12E9E" w:rsidRDefault="00396417">
      <w:pPr>
        <w:spacing w:after="200" w:line="276" w:lineRule="auto"/>
        <w:ind w:right="51"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RONALDO MACHADO DA SILVA</w:t>
      </w:r>
      <w:r>
        <w:rPr>
          <w:rFonts w:ascii="Arial" w:eastAsia="Arial" w:hAnsi="Arial" w:cs="Arial"/>
        </w:rPr>
        <w:t xml:space="preserve">, Prefeito Municipal de Lajeado do Bugre RS, FAZ SABER, no uso das atribuições legais, </w:t>
      </w:r>
      <w:r>
        <w:rPr>
          <w:rFonts w:ascii="Arial" w:eastAsia="Arial" w:hAnsi="Arial" w:cs="Arial"/>
          <w:b/>
        </w:rPr>
        <w:t>que lhe confere a Lei Orgânica do Município de LAJEADO DO BUGRE e autorização contida na Lei Municipal nº 1814/2023, de 15 de Maio de 2024.</w:t>
      </w:r>
    </w:p>
    <w:p w14:paraId="462D8D0F" w14:textId="77777777" w:rsidR="00D12E9E" w:rsidRDefault="00396417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DECRETA:</w:t>
      </w:r>
    </w:p>
    <w:p w14:paraId="5C895B81" w14:textId="42932814" w:rsidR="00D12E9E" w:rsidRDefault="00396417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1º -</w:t>
      </w:r>
      <w:r>
        <w:rPr>
          <w:rFonts w:ascii="Arial" w:eastAsia="Arial" w:hAnsi="Arial" w:cs="Arial"/>
          <w:sz w:val="24"/>
        </w:rPr>
        <w:t xml:space="preserve"> Fica o Pod</w:t>
      </w:r>
      <w:r>
        <w:rPr>
          <w:rFonts w:ascii="Arial" w:eastAsia="Arial" w:hAnsi="Arial" w:cs="Arial"/>
          <w:sz w:val="24"/>
        </w:rPr>
        <w:t xml:space="preserve">er Executivo Municipal autorizado a abrir </w:t>
      </w:r>
      <w:r>
        <w:rPr>
          <w:rFonts w:ascii="Arial" w:eastAsia="Arial" w:hAnsi="Arial" w:cs="Arial"/>
          <w:b/>
          <w:sz w:val="24"/>
        </w:rPr>
        <w:t>CRÉDITO ADICIONAL SUPLEMENTAR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no valor </w:t>
      </w:r>
      <w:r>
        <w:rPr>
          <w:rFonts w:ascii="Arial" w:eastAsia="Arial" w:hAnsi="Arial" w:cs="Arial"/>
          <w:color w:val="000000"/>
          <w:sz w:val="24"/>
        </w:rPr>
        <w:t>de R$ 13.</w:t>
      </w:r>
      <w:r>
        <w:rPr>
          <w:rFonts w:ascii="Arial" w:eastAsia="Arial" w:hAnsi="Arial" w:cs="Arial"/>
          <w:color w:val="000000"/>
          <w:sz w:val="24"/>
        </w:rPr>
        <w:t xml:space="preserve">000,00(treze </w:t>
      </w:r>
      <w:r>
        <w:rPr>
          <w:rFonts w:ascii="Arial" w:eastAsia="Arial" w:hAnsi="Arial" w:cs="Arial"/>
          <w:color w:val="000000"/>
          <w:sz w:val="24"/>
        </w:rPr>
        <w:t xml:space="preserve">mil reais), </w:t>
      </w:r>
      <w:r>
        <w:rPr>
          <w:rFonts w:ascii="Arial" w:eastAsia="Arial" w:hAnsi="Arial" w:cs="Arial"/>
          <w:sz w:val="24"/>
        </w:rPr>
        <w:t>conforme descrição abaixo:</w:t>
      </w:r>
    </w:p>
    <w:p w14:paraId="1C8842A6" w14:textId="77777777" w:rsidR="00D12E9E" w:rsidRDefault="00D12E9E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3271AB87" w14:textId="5A36BFD4" w:rsidR="00D12E9E" w:rsidRDefault="00396417">
      <w:pPr>
        <w:spacing w:after="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Órgão: 06.05</w:t>
      </w:r>
      <w:r>
        <w:rPr>
          <w:rFonts w:ascii="Arial" w:eastAsia="Arial" w:hAnsi="Arial" w:cs="Arial"/>
          <w:b/>
          <w:sz w:val="20"/>
        </w:rPr>
        <w:t xml:space="preserve"> SECRETARIA MUNICIPAL DE EDUCAÇÃO – cultura e desporto</w:t>
      </w:r>
    </w:p>
    <w:p w14:paraId="4DCE2FFC" w14:textId="0A4AC796" w:rsidR="00D12E9E" w:rsidRDefault="0039641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0"/>
        </w:rPr>
        <w:t xml:space="preserve">Proj./Ativ. </w:t>
      </w:r>
      <w:r>
        <w:rPr>
          <w:rFonts w:ascii="Calibri" w:eastAsia="Calibri" w:hAnsi="Calibri" w:cs="Calibri"/>
        </w:rPr>
        <w:t>2.201</w:t>
      </w:r>
      <w:r>
        <w:rPr>
          <w:rFonts w:ascii="Calibri" w:eastAsia="Calibri" w:hAnsi="Calibri" w:cs="Calibri"/>
        </w:rPr>
        <w:t xml:space="preserve"> - </w:t>
      </w:r>
      <w:r>
        <w:t>MANUTENÇÃO ATIVIDADES DO CMD</w:t>
      </w:r>
    </w:p>
    <w:p w14:paraId="7A13BD7F" w14:textId="330F9B57" w:rsidR="00D12E9E" w:rsidRDefault="00396417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191</w:t>
      </w:r>
      <w:r>
        <w:rPr>
          <w:rFonts w:ascii="Arial" w:eastAsia="Arial" w:hAnsi="Arial" w:cs="Arial"/>
          <w:sz w:val="20"/>
        </w:rPr>
        <w:t xml:space="preserve"> </w:t>
      </w:r>
      <w:r>
        <w:t>3.3.90.30.00.00.00.00 - MATERIAL DE CONSUMO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R$   10</w:t>
      </w:r>
      <w:r>
        <w:rPr>
          <w:rFonts w:ascii="Arial" w:eastAsia="Arial" w:hAnsi="Arial" w:cs="Arial"/>
          <w:sz w:val="20"/>
        </w:rPr>
        <w:t>.000,00</w:t>
      </w:r>
    </w:p>
    <w:p w14:paraId="78C7185E" w14:textId="0D0A6463" w:rsidR="00396417" w:rsidRDefault="00396417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193 </w:t>
      </w:r>
      <w:r>
        <w:t>3.3.90.39.00.00.00.00 - OUTROS SERVIÇOS DE TERCEIROS PESSOA</w:t>
      </w:r>
      <w:r>
        <w:tab/>
        <w:t xml:space="preserve">    R$      3.000,00</w:t>
      </w:r>
    </w:p>
    <w:p w14:paraId="6259A101" w14:textId="77777777" w:rsidR="00D12E9E" w:rsidRDefault="00396417">
      <w:pPr>
        <w:spacing w:after="0" w:line="276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</w:p>
    <w:p w14:paraId="2382848C" w14:textId="6173B0B4" w:rsidR="00D12E9E" w:rsidRDefault="0039641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TOTAL:          </w:t>
      </w:r>
      <w:r>
        <w:rPr>
          <w:rFonts w:ascii="Arial" w:eastAsia="Arial" w:hAnsi="Arial" w:cs="Arial"/>
          <w:b/>
          <w:sz w:val="24"/>
        </w:rPr>
        <w:t xml:space="preserve">            R$ 13</w:t>
      </w:r>
      <w:r>
        <w:rPr>
          <w:rFonts w:ascii="Arial" w:eastAsia="Arial" w:hAnsi="Arial" w:cs="Arial"/>
          <w:b/>
          <w:sz w:val="24"/>
        </w:rPr>
        <w:t>.000,00</w:t>
      </w:r>
    </w:p>
    <w:p w14:paraId="6123B8E3" w14:textId="77777777" w:rsidR="00D12E9E" w:rsidRDefault="00D12E9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3278C7FD" w14:textId="2720D7C3" w:rsidR="00D12E9E" w:rsidRDefault="00396417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2º -</w:t>
      </w:r>
      <w:r>
        <w:rPr>
          <w:rFonts w:ascii="Arial" w:eastAsia="Arial" w:hAnsi="Arial" w:cs="Arial"/>
          <w:sz w:val="24"/>
        </w:rPr>
        <w:t xml:space="preserve"> Servirá</w:t>
      </w:r>
      <w:r>
        <w:rPr>
          <w:rFonts w:ascii="Arial" w:eastAsia="Arial" w:hAnsi="Arial" w:cs="Arial"/>
          <w:sz w:val="24"/>
        </w:rPr>
        <w:t xml:space="preserve"> de suporte orçamentário e financeiro à abertura do crédito adicional suplementar</w:t>
      </w:r>
      <w:r>
        <w:rPr>
          <w:rFonts w:ascii="Arial" w:eastAsia="Arial" w:hAnsi="Arial" w:cs="Arial"/>
          <w:sz w:val="24"/>
        </w:rPr>
        <w:t xml:space="preserve"> de que trata o Art. 1º   O Superávit financeiro do exercício anterior na fonte de recurso 502 no valor de R$ 13.000,00</w:t>
      </w:r>
    </w:p>
    <w:p w14:paraId="43411176" w14:textId="2E4EDBBC" w:rsidR="00D12E9E" w:rsidRDefault="00396417">
      <w:pPr>
        <w:spacing w:after="0" w:line="276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</w:p>
    <w:p w14:paraId="3247B123" w14:textId="0FE75AFA" w:rsidR="00D12E9E" w:rsidRDefault="0039641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TOTAL:                     </w:t>
      </w:r>
      <w:r>
        <w:rPr>
          <w:rFonts w:ascii="Arial" w:eastAsia="Arial" w:hAnsi="Arial" w:cs="Arial"/>
          <w:b/>
          <w:sz w:val="24"/>
        </w:rPr>
        <w:t>R$ 13</w:t>
      </w:r>
      <w:r>
        <w:rPr>
          <w:rFonts w:ascii="Arial" w:eastAsia="Arial" w:hAnsi="Arial" w:cs="Arial"/>
          <w:b/>
          <w:sz w:val="24"/>
        </w:rPr>
        <w:t>.000,00</w:t>
      </w:r>
    </w:p>
    <w:p w14:paraId="03635A52" w14:textId="77777777" w:rsidR="00D12E9E" w:rsidRDefault="00D12E9E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158C9DA9" w14:textId="77777777" w:rsidR="00D12E9E" w:rsidRDefault="0039641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>Art. 3º</w:t>
      </w:r>
      <w:r>
        <w:rPr>
          <w:rFonts w:ascii="Arial" w:eastAsia="Arial" w:hAnsi="Arial" w:cs="Arial"/>
          <w:sz w:val="24"/>
        </w:rPr>
        <w:t xml:space="preserve"> - Este decreto tem sua validade na data de sua publicação.</w:t>
      </w:r>
    </w:p>
    <w:p w14:paraId="4E8913C4" w14:textId="18276F96" w:rsidR="00D12E9E" w:rsidRDefault="00396417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GABINETE DO PREFEITO MUNICIPAL DE LAJEADO DO BUGRE - RS, EM 14</w:t>
      </w:r>
      <w:r>
        <w:rPr>
          <w:rFonts w:ascii="Arial" w:eastAsia="Arial" w:hAnsi="Arial" w:cs="Arial"/>
          <w:b/>
          <w:sz w:val="24"/>
        </w:rPr>
        <w:t xml:space="preserve"> DE JUNHO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DE 2024. </w:t>
      </w:r>
    </w:p>
    <w:p w14:paraId="7BC828F5" w14:textId="77777777" w:rsidR="00D12E9E" w:rsidRDefault="00D12E9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48D82847" w14:textId="77777777" w:rsidR="00D12E9E" w:rsidRDefault="00D12E9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278E0D94" w14:textId="77777777" w:rsidR="00D12E9E" w:rsidRDefault="003964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                  RONALDO MACHADO DA SILVA</w:t>
      </w:r>
    </w:p>
    <w:p w14:paraId="0FAB9BD1" w14:textId="77777777" w:rsidR="00D12E9E" w:rsidRDefault="0039641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  Prefeito Municip</w:t>
      </w:r>
      <w:r>
        <w:rPr>
          <w:rFonts w:ascii="Arial" w:eastAsia="Arial" w:hAnsi="Arial" w:cs="Arial"/>
          <w:b/>
          <w:color w:val="000000"/>
          <w:sz w:val="24"/>
        </w:rPr>
        <w:t>al</w:t>
      </w:r>
    </w:p>
    <w:p w14:paraId="45856B7B" w14:textId="77777777" w:rsidR="00D12E9E" w:rsidRDefault="00D12E9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2A791D42" w14:textId="77777777" w:rsidR="00D12E9E" w:rsidRDefault="00396417">
      <w:pPr>
        <w:spacing w:after="0" w:line="240" w:lineRule="auto"/>
        <w:ind w:firstLine="708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REGISTRE-SE E PUBLIQUE-SE. </w:t>
      </w:r>
    </w:p>
    <w:p w14:paraId="03644313" w14:textId="77777777" w:rsidR="00D12E9E" w:rsidRDefault="00D12E9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386DD811" w14:textId="77777777" w:rsidR="00D12E9E" w:rsidRDefault="00396417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Walter Lechinski dos Santos</w:t>
      </w:r>
    </w:p>
    <w:p w14:paraId="6906C570" w14:textId="77777777" w:rsidR="00D12E9E" w:rsidRDefault="00396417">
      <w:pPr>
        <w:spacing w:after="0" w:line="240" w:lineRule="auto"/>
        <w:ind w:firstLine="708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6"/>
        </w:rPr>
        <w:t>Sec. Munic. Administração</w:t>
      </w:r>
    </w:p>
    <w:sectPr w:rsidR="00D12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E9E"/>
    <w:rsid w:val="00396417"/>
    <w:rsid w:val="00D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25E0"/>
  <w15:docId w15:val="{17FB4C32-4849-4BD0-9162-1868C672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Edilio Rudy Preusler</cp:lastModifiedBy>
  <cp:revision>2</cp:revision>
  <dcterms:created xsi:type="dcterms:W3CDTF">2024-06-14T13:31:00Z</dcterms:created>
  <dcterms:modified xsi:type="dcterms:W3CDTF">2024-06-14T13:49:00Z</dcterms:modified>
</cp:coreProperties>
</file>