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DEAF" w14:textId="054CC698" w:rsidR="00D20E81" w:rsidRPr="00594DA7" w:rsidRDefault="00D20E81" w:rsidP="00594DA7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94DA7">
        <w:rPr>
          <w:rFonts w:ascii="Arial" w:hAnsi="Arial" w:cs="Arial"/>
          <w:b/>
          <w:sz w:val="23"/>
          <w:szCs w:val="23"/>
        </w:rPr>
        <w:t xml:space="preserve">PROCESSO ADMINISTRATIVO Nº </w:t>
      </w:r>
      <w:r w:rsidR="00594DA7" w:rsidRPr="00594DA7">
        <w:rPr>
          <w:rFonts w:ascii="Arial" w:hAnsi="Arial" w:cs="Arial"/>
          <w:b/>
          <w:sz w:val="23"/>
          <w:szCs w:val="23"/>
        </w:rPr>
        <w:t>67</w:t>
      </w:r>
      <w:r w:rsidRPr="00594DA7">
        <w:rPr>
          <w:rFonts w:ascii="Arial" w:hAnsi="Arial" w:cs="Arial"/>
          <w:b/>
          <w:sz w:val="23"/>
          <w:szCs w:val="23"/>
        </w:rPr>
        <w:t>/2024</w:t>
      </w:r>
    </w:p>
    <w:p w14:paraId="701E88D7" w14:textId="1644809C" w:rsidR="00D20E81" w:rsidRPr="00594DA7" w:rsidRDefault="00D20E81" w:rsidP="00594DA7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94DA7">
        <w:rPr>
          <w:rFonts w:ascii="Arial" w:hAnsi="Arial" w:cs="Arial"/>
          <w:b/>
          <w:sz w:val="23"/>
          <w:szCs w:val="23"/>
        </w:rPr>
        <w:t xml:space="preserve">INEXIGIBILIDADE DE LICITAÇÃO Nº </w:t>
      </w:r>
      <w:r w:rsidR="00594DA7" w:rsidRPr="00594DA7">
        <w:rPr>
          <w:rFonts w:ascii="Arial" w:hAnsi="Arial" w:cs="Arial"/>
          <w:b/>
          <w:sz w:val="23"/>
          <w:szCs w:val="23"/>
        </w:rPr>
        <w:t>05</w:t>
      </w:r>
      <w:r w:rsidRPr="00594DA7">
        <w:rPr>
          <w:rFonts w:ascii="Arial" w:hAnsi="Arial" w:cs="Arial"/>
          <w:b/>
          <w:sz w:val="23"/>
          <w:szCs w:val="23"/>
        </w:rPr>
        <w:t>/2024</w:t>
      </w:r>
    </w:p>
    <w:p w14:paraId="3C43F953" w14:textId="5E74A4A7" w:rsidR="00D20E81" w:rsidRPr="00594DA7" w:rsidRDefault="00D20E81" w:rsidP="00594DA7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94DA7">
        <w:rPr>
          <w:rFonts w:ascii="Arial" w:hAnsi="Arial" w:cs="Arial"/>
          <w:b/>
          <w:sz w:val="23"/>
          <w:szCs w:val="23"/>
        </w:rPr>
        <w:t>TERMO DE INEXIGIBILIDADE DE LICITAÇÃO</w:t>
      </w:r>
    </w:p>
    <w:p w14:paraId="5108E5DC" w14:textId="2A74633B" w:rsidR="00180CDC" w:rsidRPr="00594DA7" w:rsidRDefault="00D20E81" w:rsidP="00594DA7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16"/>
          <w:szCs w:val="16"/>
        </w:rPr>
      </w:pPr>
      <w:r w:rsidRPr="00594DA7">
        <w:rPr>
          <w:rFonts w:ascii="Arial" w:hAnsi="Arial" w:cs="Arial"/>
          <w:b/>
          <w:sz w:val="23"/>
          <w:szCs w:val="23"/>
        </w:rPr>
        <w:t xml:space="preserve">ART. 74, INCISO </w:t>
      </w:r>
      <w:r w:rsidR="008A2C53" w:rsidRPr="00594DA7">
        <w:rPr>
          <w:rFonts w:ascii="Arial" w:hAnsi="Arial" w:cs="Arial"/>
          <w:b/>
          <w:sz w:val="23"/>
          <w:szCs w:val="23"/>
        </w:rPr>
        <w:t>I</w:t>
      </w:r>
      <w:r w:rsidR="005B4A86" w:rsidRPr="00594DA7">
        <w:rPr>
          <w:rFonts w:ascii="Arial" w:hAnsi="Arial" w:cs="Arial"/>
          <w:b/>
          <w:sz w:val="23"/>
          <w:szCs w:val="23"/>
        </w:rPr>
        <w:t>II “C”</w:t>
      </w:r>
      <w:r w:rsidRPr="00594DA7">
        <w:rPr>
          <w:rFonts w:ascii="Arial" w:hAnsi="Arial" w:cs="Arial"/>
          <w:b/>
          <w:sz w:val="23"/>
          <w:szCs w:val="23"/>
        </w:rPr>
        <w:t>, DA LEI FEDERAL N.º 14.133/2021</w:t>
      </w:r>
    </w:p>
    <w:p w14:paraId="5D06A66E" w14:textId="77777777" w:rsidR="00594DA7" w:rsidRPr="00594DA7" w:rsidRDefault="00594DA7" w:rsidP="00D20E81">
      <w:pPr>
        <w:spacing w:after="59" w:line="259" w:lineRule="auto"/>
        <w:ind w:left="0" w:right="0" w:firstLine="0"/>
        <w:jc w:val="center"/>
        <w:rPr>
          <w:rFonts w:ascii="Arial" w:hAnsi="Arial" w:cs="Arial"/>
          <w:b/>
          <w:sz w:val="16"/>
          <w:szCs w:val="16"/>
        </w:rPr>
      </w:pPr>
    </w:p>
    <w:p w14:paraId="557CD204" w14:textId="28419B22" w:rsidR="00180CDC" w:rsidRPr="00594DA7" w:rsidRDefault="005B78B0" w:rsidP="00566B9A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b/>
          <w:sz w:val="23"/>
          <w:szCs w:val="23"/>
        </w:rPr>
        <w:t>DAS CONDIÇÕES GERAIS DA CONTRATAÇÃO</w:t>
      </w:r>
    </w:p>
    <w:p w14:paraId="3091D558" w14:textId="3E6BA1B6" w:rsidR="00180CDC" w:rsidRPr="00594DA7" w:rsidRDefault="005B4A86" w:rsidP="00566B9A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A </w:t>
      </w:r>
      <w:r w:rsidR="005B78B0" w:rsidRPr="00594DA7">
        <w:rPr>
          <w:rFonts w:ascii="Arial" w:hAnsi="Arial" w:cs="Arial"/>
          <w:sz w:val="23"/>
          <w:szCs w:val="23"/>
        </w:rPr>
        <w:t>Contratação direta, por inexigibilidade de licitaçã</w:t>
      </w:r>
      <w:r w:rsidR="008A2C53" w:rsidRPr="00594DA7">
        <w:rPr>
          <w:rFonts w:ascii="Arial" w:hAnsi="Arial" w:cs="Arial"/>
          <w:sz w:val="23"/>
          <w:szCs w:val="23"/>
        </w:rPr>
        <w:t xml:space="preserve">o de </w:t>
      </w:r>
      <w:r w:rsidRPr="00594DA7">
        <w:rPr>
          <w:rFonts w:ascii="Arial" w:hAnsi="Arial" w:cs="Arial"/>
          <w:sz w:val="23"/>
          <w:szCs w:val="23"/>
        </w:rPr>
        <w:t>Empresa para Prestação de Serviços técnicos especializados de Implantação, Compilação, Consolidação, Versionamento e Publicação On-Line Dos Atos Oficiais do município, se dá em virtude da necessidade de ampliar a transparência dos atos municipais, assim como já realizado nos municípios vizinhos</w:t>
      </w:r>
      <w:r w:rsidR="005B78B0" w:rsidRPr="00594DA7">
        <w:rPr>
          <w:rFonts w:ascii="Arial" w:hAnsi="Arial" w:cs="Arial"/>
          <w:sz w:val="23"/>
          <w:szCs w:val="23"/>
        </w:rPr>
        <w:t>, conforme condições, quantidades e exigências estabelecidas neste instrumento:</w:t>
      </w:r>
    </w:p>
    <w:p w14:paraId="65B26E67" w14:textId="77777777" w:rsidR="00180CDC" w:rsidRPr="00594DA7" w:rsidRDefault="005B78B0" w:rsidP="00566B9A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tbl>
      <w:tblPr>
        <w:tblStyle w:val="TableGrid"/>
        <w:tblW w:w="10200" w:type="dxa"/>
        <w:tblInd w:w="6" w:type="dxa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39"/>
        <w:gridCol w:w="2509"/>
        <w:gridCol w:w="1516"/>
        <w:gridCol w:w="1722"/>
        <w:gridCol w:w="1535"/>
        <w:gridCol w:w="2179"/>
      </w:tblGrid>
      <w:tr w:rsidR="00791581" w:rsidRPr="00594DA7" w14:paraId="31C0AEE8" w14:textId="77777777" w:rsidTr="00791581">
        <w:trPr>
          <w:trHeight w:val="74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t>ITEM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t>ESPECIFICAÇÃO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t>UNIDADE DE MEDIDA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t>QUANTIDADE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t>VALOR UNITÁRIO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</w:tr>
      <w:tr w:rsidR="00791581" w:rsidRPr="00594DA7" w14:paraId="743CE99C" w14:textId="77777777" w:rsidTr="00791581">
        <w:trPr>
          <w:trHeight w:val="139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2BA92" w14:textId="77777777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9C310" w14:textId="632AEE4E" w:rsidR="00791581" w:rsidRPr="00594DA7" w:rsidRDefault="005B4A86" w:rsidP="00566B9A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sz w:val="23"/>
                <w:szCs w:val="23"/>
              </w:rPr>
              <w:t>Contratação de Empresa para Prestação de Serviços técnicos especializados de Implantação, Compilação, Consolidação, Versionamento E Publicação On-Line Dos Atos Oficiais.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EDA7B" w14:textId="4B14E979" w:rsidR="00791581" w:rsidRPr="00594DA7" w:rsidRDefault="005B4A86" w:rsidP="00566B9A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0647E" w14:textId="659DB8E1" w:rsidR="00791581" w:rsidRPr="00594DA7" w:rsidRDefault="005B4A86" w:rsidP="00566B9A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C1E60" w14:textId="3638B790" w:rsidR="00B40332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5B4A86" w:rsidRPr="00594DA7">
              <w:rPr>
                <w:rFonts w:ascii="Arial" w:hAnsi="Arial" w:cs="Arial"/>
                <w:sz w:val="23"/>
                <w:szCs w:val="23"/>
              </w:rPr>
              <w:t>375,00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6349B" w14:textId="275F4D74" w:rsidR="00791581" w:rsidRPr="00594DA7" w:rsidRDefault="00791581" w:rsidP="00566B9A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5B4A86" w:rsidRPr="00594DA7">
              <w:rPr>
                <w:rFonts w:ascii="Arial" w:hAnsi="Arial" w:cs="Arial"/>
                <w:sz w:val="23"/>
                <w:szCs w:val="23"/>
              </w:rPr>
              <w:t>4.500,00</w:t>
            </w:r>
          </w:p>
        </w:tc>
      </w:tr>
    </w:tbl>
    <w:p w14:paraId="5FDAF490" w14:textId="77777777" w:rsidR="00180CDC" w:rsidRPr="00594DA7" w:rsidRDefault="005B78B0" w:rsidP="00566B9A">
      <w:pPr>
        <w:tabs>
          <w:tab w:val="left" w:pos="142"/>
        </w:tabs>
        <w:spacing w:after="0" w:line="240" w:lineRule="auto"/>
        <w:ind w:left="0" w:right="10678" w:hanging="15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 </w:t>
      </w:r>
    </w:p>
    <w:p w14:paraId="6DE531EB" w14:textId="27BEBBDF" w:rsidR="00180CDC" w:rsidRPr="00594DA7" w:rsidRDefault="005B78B0" w:rsidP="00566B9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O prazo de vigência da contratação é será de </w:t>
      </w:r>
      <w:r w:rsidR="005B4A86" w:rsidRPr="00594DA7">
        <w:rPr>
          <w:rFonts w:ascii="Arial" w:hAnsi="Arial" w:cs="Arial"/>
          <w:sz w:val="23"/>
          <w:szCs w:val="23"/>
        </w:rPr>
        <w:t>12</w:t>
      </w:r>
      <w:r w:rsidRPr="00594DA7">
        <w:rPr>
          <w:rFonts w:ascii="Arial" w:hAnsi="Arial" w:cs="Arial"/>
          <w:sz w:val="23"/>
          <w:szCs w:val="23"/>
        </w:rPr>
        <w:t xml:space="preserve"> (</w:t>
      </w:r>
      <w:r w:rsidR="005B4A86" w:rsidRPr="00594DA7">
        <w:rPr>
          <w:rFonts w:ascii="Arial" w:hAnsi="Arial" w:cs="Arial"/>
          <w:sz w:val="23"/>
          <w:szCs w:val="23"/>
        </w:rPr>
        <w:t>doze</w:t>
      </w:r>
      <w:r w:rsidR="008A2C53" w:rsidRPr="00594DA7">
        <w:rPr>
          <w:rFonts w:ascii="Arial" w:hAnsi="Arial" w:cs="Arial"/>
          <w:sz w:val="23"/>
          <w:szCs w:val="23"/>
        </w:rPr>
        <w:t>)</w:t>
      </w:r>
      <w:r w:rsidRPr="00594DA7">
        <w:rPr>
          <w:rFonts w:ascii="Arial" w:hAnsi="Arial" w:cs="Arial"/>
          <w:sz w:val="23"/>
          <w:szCs w:val="23"/>
        </w:rPr>
        <w:t xml:space="preserve"> m</w:t>
      </w:r>
      <w:r w:rsidR="00791581" w:rsidRPr="00594DA7">
        <w:rPr>
          <w:rFonts w:ascii="Arial" w:hAnsi="Arial" w:cs="Arial"/>
          <w:sz w:val="23"/>
          <w:szCs w:val="23"/>
        </w:rPr>
        <w:t>e</w:t>
      </w:r>
      <w:r w:rsidRPr="00594DA7">
        <w:rPr>
          <w:rFonts w:ascii="Arial" w:hAnsi="Arial" w:cs="Arial"/>
          <w:sz w:val="23"/>
          <w:szCs w:val="23"/>
        </w:rPr>
        <w:t>s</w:t>
      </w:r>
      <w:r w:rsidR="00791581" w:rsidRPr="00594DA7">
        <w:rPr>
          <w:rFonts w:ascii="Arial" w:hAnsi="Arial" w:cs="Arial"/>
          <w:sz w:val="23"/>
          <w:szCs w:val="23"/>
        </w:rPr>
        <w:t>es</w:t>
      </w:r>
      <w:r w:rsidRPr="00594DA7">
        <w:rPr>
          <w:rFonts w:ascii="Arial" w:hAnsi="Arial" w:cs="Arial"/>
          <w:sz w:val="23"/>
          <w:szCs w:val="23"/>
        </w:rPr>
        <w:t xml:space="preserve">, contados </w:t>
      </w:r>
      <w:r w:rsidR="00791581" w:rsidRPr="00594DA7">
        <w:rPr>
          <w:rFonts w:ascii="Arial" w:hAnsi="Arial" w:cs="Arial"/>
          <w:sz w:val="23"/>
          <w:szCs w:val="23"/>
        </w:rPr>
        <w:t>da assinatura do contrato</w:t>
      </w:r>
      <w:r w:rsidR="008A2C53" w:rsidRPr="00594DA7">
        <w:rPr>
          <w:rFonts w:ascii="Arial" w:hAnsi="Arial" w:cs="Arial"/>
          <w:sz w:val="23"/>
          <w:szCs w:val="23"/>
        </w:rPr>
        <w:t>, podendo ser renovado de acordo com a Lei Nº 14.133/2021</w:t>
      </w:r>
      <w:r w:rsidRPr="00594DA7">
        <w:rPr>
          <w:rFonts w:ascii="Arial" w:hAnsi="Arial" w:cs="Arial"/>
          <w:sz w:val="23"/>
          <w:szCs w:val="23"/>
        </w:rPr>
        <w:t>.</w:t>
      </w:r>
    </w:p>
    <w:p w14:paraId="0CB8FD02" w14:textId="028E3FC3" w:rsidR="00180CDC" w:rsidRPr="00594DA7" w:rsidRDefault="005B78B0" w:rsidP="00566B9A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O custo es</w:t>
      </w:r>
      <w:r w:rsidR="007915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 xml:space="preserve">mado total da contratação é de R$ </w:t>
      </w:r>
      <w:r w:rsidR="005B4A86" w:rsidRPr="00594DA7">
        <w:rPr>
          <w:rFonts w:ascii="Arial" w:hAnsi="Arial" w:cs="Arial"/>
          <w:sz w:val="23"/>
          <w:szCs w:val="23"/>
        </w:rPr>
        <w:t>4.500</w:t>
      </w:r>
      <w:r w:rsidR="008A2C53" w:rsidRPr="00594DA7">
        <w:rPr>
          <w:rFonts w:ascii="Arial" w:hAnsi="Arial" w:cs="Arial"/>
          <w:sz w:val="23"/>
          <w:szCs w:val="23"/>
        </w:rPr>
        <w:t>,</w:t>
      </w:r>
      <w:r w:rsidR="005B4A86" w:rsidRPr="00594DA7">
        <w:rPr>
          <w:rFonts w:ascii="Arial" w:hAnsi="Arial" w:cs="Arial"/>
          <w:sz w:val="23"/>
          <w:szCs w:val="23"/>
        </w:rPr>
        <w:t>0</w:t>
      </w:r>
      <w:r w:rsidR="008A2C53" w:rsidRPr="00594DA7">
        <w:rPr>
          <w:rFonts w:ascii="Arial" w:hAnsi="Arial" w:cs="Arial"/>
          <w:sz w:val="23"/>
          <w:szCs w:val="23"/>
        </w:rPr>
        <w:t>0</w:t>
      </w:r>
      <w:r w:rsidRPr="00594DA7">
        <w:rPr>
          <w:rFonts w:ascii="Arial" w:hAnsi="Arial" w:cs="Arial"/>
          <w:sz w:val="23"/>
          <w:szCs w:val="23"/>
        </w:rPr>
        <w:t xml:space="preserve"> (</w:t>
      </w:r>
      <w:r w:rsidR="005B4A86" w:rsidRPr="00594DA7">
        <w:rPr>
          <w:rFonts w:ascii="Arial" w:hAnsi="Arial" w:cs="Arial"/>
          <w:sz w:val="23"/>
          <w:szCs w:val="23"/>
        </w:rPr>
        <w:t>quatro mil e quinhentos reais)</w:t>
      </w:r>
      <w:r w:rsidRPr="00594DA7">
        <w:rPr>
          <w:rFonts w:ascii="Arial" w:hAnsi="Arial" w:cs="Arial"/>
          <w:sz w:val="23"/>
          <w:szCs w:val="23"/>
        </w:rPr>
        <w:t>, conforme custos unitários apostos na tabela acima.</w:t>
      </w:r>
    </w:p>
    <w:p w14:paraId="2FCEFA4A" w14:textId="77777777" w:rsidR="00180CDC" w:rsidRPr="00594DA7" w:rsidRDefault="005B78B0" w:rsidP="00566B9A">
      <w:pPr>
        <w:tabs>
          <w:tab w:val="left" w:pos="28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p w14:paraId="59F759C6" w14:textId="6F8BA066" w:rsidR="00180CDC" w:rsidRPr="00594DA7" w:rsidRDefault="005B78B0" w:rsidP="00566B9A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2.</w:t>
      </w:r>
      <w:r w:rsidRPr="00594DA7">
        <w:rPr>
          <w:rFonts w:ascii="Arial" w:hAnsi="Arial" w:cs="Arial"/>
          <w:sz w:val="23"/>
          <w:szCs w:val="23"/>
        </w:rPr>
        <w:tab/>
        <w:t xml:space="preserve">FUNDAMENTAÇÃO E DESCRIÇÃO DA NECESSIDADE DA </w:t>
      </w:r>
      <w:r w:rsidR="00064B56" w:rsidRPr="00594DA7">
        <w:rPr>
          <w:rFonts w:ascii="Arial" w:hAnsi="Arial" w:cs="Arial"/>
          <w:sz w:val="23"/>
          <w:szCs w:val="23"/>
        </w:rPr>
        <w:t>CONTRATAÇÃO</w:t>
      </w:r>
    </w:p>
    <w:p w14:paraId="50BCD2D6" w14:textId="77777777" w:rsidR="005B4A86" w:rsidRPr="00594DA7" w:rsidRDefault="005B78B0" w:rsidP="00566B9A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2.1. </w:t>
      </w:r>
      <w:r w:rsidR="005B4A86" w:rsidRPr="00594DA7">
        <w:rPr>
          <w:rFonts w:ascii="Arial" w:hAnsi="Arial" w:cs="Arial"/>
          <w:sz w:val="23"/>
          <w:szCs w:val="23"/>
        </w:rPr>
        <w:t>A CESPRO Processamento de Dados, através de sua Plataforma, iniciou seus serviços no ano de 2013 com o intuito de suprir a necessidade do setor público em organizar e facilitar a busca à Legislação Municipal.</w:t>
      </w:r>
    </w:p>
    <w:p w14:paraId="679E1B0E" w14:textId="3313CC01" w:rsidR="005B4A86" w:rsidRPr="00594DA7" w:rsidRDefault="005B4A86" w:rsidP="00566B9A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2.2. A empresa atende inúmeras Prefeituras e Câmaras nos Estados de Santa Catarina, Goiás, Paraná, São Paulo, Mato Grosso, Rio de Janeiro, Minas Gerais e Rio Grande do Sul.</w:t>
      </w:r>
    </w:p>
    <w:p w14:paraId="3780C3F3" w14:textId="549CEC49" w:rsidR="005B4A86" w:rsidRPr="00594DA7" w:rsidRDefault="005B4A86" w:rsidP="00566B9A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2.3. O serviço de informatização e consolidação dos Atos Oficiais é um grande</w:t>
      </w:r>
    </w:p>
    <w:p w14:paraId="1165C940" w14:textId="64805743" w:rsidR="005B4A86" w:rsidRPr="00594DA7" w:rsidRDefault="005B4A86" w:rsidP="00566B9A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passo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para aprimorar o Processo Legislativo, tornando-o mais dinâmico e eficiente. O processo tem por objetivo a reunião de toda a legislação municipal, tanto as originárias do poder executivo, como do poder legislativo, a fim de serem disponibilizadas para consulta através da Rede Mundial de Computadores - Internet, de forma consolidada e de fácil acesso, mediante sistema de busca.</w:t>
      </w:r>
    </w:p>
    <w:p w14:paraId="03D65719" w14:textId="79FBEBA8" w:rsidR="00064B56" w:rsidRPr="00594DA7" w:rsidRDefault="005B4A86" w:rsidP="00566B9A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2.4. Através dos processos de Indexação, Consolidação, Compilação e Versionamento, seguindo os preceitos das técnicas legislativas estabelecidas pela Lei Complementar Federal nº 95/1998 e Decreto Federal nº 9.191/2017, o sistema desenvolvido proporciona aos Órgãos Públicos e cidadãos praticidade e segurança jurídica nas consultas, permitindo a visualização das Normas atualizadas e consolidadas.</w:t>
      </w:r>
    </w:p>
    <w:p w14:paraId="4C836EB0" w14:textId="3B9643FD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2.</w:t>
      </w:r>
      <w:r w:rsidR="008A2C53" w:rsidRPr="00594DA7">
        <w:rPr>
          <w:rFonts w:ascii="Arial" w:hAnsi="Arial" w:cs="Arial"/>
          <w:sz w:val="23"/>
          <w:szCs w:val="23"/>
        </w:rPr>
        <w:t>6</w:t>
      </w:r>
      <w:r w:rsidRPr="00594DA7">
        <w:rPr>
          <w:rFonts w:ascii="Arial" w:hAnsi="Arial" w:cs="Arial"/>
          <w:sz w:val="23"/>
          <w:szCs w:val="23"/>
        </w:rPr>
        <w:t xml:space="preserve">. De acordo com a Lei de Licitações, Lei nº 14.133/2021, a </w:t>
      </w:r>
      <w:r w:rsidR="00064B56" w:rsidRPr="00594DA7">
        <w:rPr>
          <w:rFonts w:ascii="Arial" w:hAnsi="Arial" w:cs="Arial"/>
          <w:sz w:val="23"/>
          <w:szCs w:val="23"/>
        </w:rPr>
        <w:t xml:space="preserve">contratação de empresa para </w:t>
      </w:r>
      <w:r w:rsidR="008A2C53" w:rsidRPr="00594DA7">
        <w:rPr>
          <w:rFonts w:ascii="Arial" w:hAnsi="Arial" w:cs="Arial"/>
          <w:sz w:val="23"/>
          <w:szCs w:val="23"/>
        </w:rPr>
        <w:t>coleta e transporte de resíduos</w:t>
      </w:r>
      <w:r w:rsidR="00064B56" w:rsidRPr="00594DA7">
        <w:rPr>
          <w:rFonts w:ascii="Arial" w:hAnsi="Arial" w:cs="Arial"/>
          <w:sz w:val="23"/>
          <w:szCs w:val="23"/>
        </w:rPr>
        <w:t>,</w:t>
      </w:r>
      <w:r w:rsidRPr="00594DA7">
        <w:rPr>
          <w:rFonts w:ascii="Arial" w:hAnsi="Arial" w:cs="Arial"/>
          <w:sz w:val="23"/>
          <w:szCs w:val="23"/>
        </w:rPr>
        <w:t xml:space="preserve"> se enquadra nas disposições do seu ar</w:t>
      </w:r>
      <w:r w:rsidR="00064B56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 xml:space="preserve">go 74, </w:t>
      </w:r>
      <w:r w:rsidR="00064B56" w:rsidRPr="00594DA7">
        <w:rPr>
          <w:rFonts w:ascii="Arial" w:hAnsi="Arial" w:cs="Arial"/>
          <w:sz w:val="23"/>
          <w:szCs w:val="23"/>
        </w:rPr>
        <w:t xml:space="preserve">inciso </w:t>
      </w:r>
      <w:r w:rsidR="00DD41C8" w:rsidRPr="00594DA7">
        <w:rPr>
          <w:rFonts w:ascii="Arial" w:hAnsi="Arial" w:cs="Arial"/>
          <w:sz w:val="23"/>
          <w:szCs w:val="23"/>
        </w:rPr>
        <w:t>I</w:t>
      </w:r>
      <w:r w:rsidR="005B4A86" w:rsidRPr="00594DA7">
        <w:rPr>
          <w:rFonts w:ascii="Arial" w:hAnsi="Arial" w:cs="Arial"/>
          <w:sz w:val="23"/>
          <w:szCs w:val="23"/>
        </w:rPr>
        <w:t>II</w:t>
      </w:r>
      <w:r w:rsidRPr="00594DA7">
        <w:rPr>
          <w:rFonts w:ascii="Arial" w:hAnsi="Arial" w:cs="Arial"/>
          <w:sz w:val="23"/>
          <w:szCs w:val="23"/>
        </w:rPr>
        <w:t>, conforme transcrição abaixo:</w:t>
      </w:r>
    </w:p>
    <w:p w14:paraId="1FEC1F3C" w14:textId="77777777" w:rsidR="00594DA7" w:rsidRDefault="00594DA7" w:rsidP="00566B9A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</w:p>
    <w:p w14:paraId="4076F5EC" w14:textId="77777777" w:rsidR="00594DA7" w:rsidRDefault="00594DA7" w:rsidP="00566B9A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</w:p>
    <w:p w14:paraId="693A2163" w14:textId="77777777" w:rsidR="00180CDC" w:rsidRPr="00594DA7" w:rsidRDefault="005B78B0" w:rsidP="00566B9A">
      <w:pPr>
        <w:spacing w:after="0" w:line="240" w:lineRule="auto"/>
        <w:ind w:left="4796" w:right="86"/>
        <w:rPr>
          <w:rFonts w:ascii="Arial" w:hAnsi="Arial" w:cs="Arial"/>
          <w:sz w:val="23"/>
          <w:szCs w:val="23"/>
        </w:rPr>
      </w:pPr>
      <w:r w:rsidRPr="00594DA7">
        <w:rPr>
          <w:rFonts w:ascii="Arial" w:eastAsia="Times New Roman" w:hAnsi="Arial" w:cs="Arial"/>
          <w:i/>
          <w:sz w:val="23"/>
          <w:szCs w:val="23"/>
        </w:rPr>
        <w:lastRenderedPageBreak/>
        <w:t>Art. 74. É inexigível a licitação quando houver</w:t>
      </w:r>
    </w:p>
    <w:p w14:paraId="07AC2515" w14:textId="1B44D20E" w:rsidR="002D6B23" w:rsidRPr="00594DA7" w:rsidRDefault="005B4A86" w:rsidP="00566B9A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594DA7">
        <w:rPr>
          <w:rFonts w:ascii="Arial" w:eastAsia="Times New Roman" w:hAnsi="Arial" w:cs="Arial"/>
          <w:i/>
          <w:sz w:val="23"/>
          <w:szCs w:val="23"/>
        </w:rPr>
        <w:t>III - contratação dos seguintes serviços técnicos especializados de natureza predominantemente intelectual com profissionais ou empresas de notória especialização, vedada a inexigibilidade para serviços de publicidade e divulgação;</w:t>
      </w:r>
    </w:p>
    <w:p w14:paraId="17D1EBE4" w14:textId="77777777" w:rsidR="00DD41C8" w:rsidRPr="00594DA7" w:rsidRDefault="00DD41C8" w:rsidP="00566B9A">
      <w:pPr>
        <w:spacing w:after="0" w:line="240" w:lineRule="auto"/>
        <w:ind w:left="4820" w:right="782" w:firstLine="0"/>
        <w:rPr>
          <w:rFonts w:ascii="Arial" w:hAnsi="Arial" w:cs="Arial"/>
          <w:i/>
          <w:iCs/>
          <w:sz w:val="23"/>
          <w:szCs w:val="23"/>
        </w:rPr>
      </w:pPr>
    </w:p>
    <w:p w14:paraId="25269017" w14:textId="67044762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2.</w:t>
      </w:r>
      <w:r w:rsidR="002D6B23" w:rsidRPr="00594DA7">
        <w:rPr>
          <w:rFonts w:ascii="Arial" w:hAnsi="Arial" w:cs="Arial"/>
          <w:sz w:val="23"/>
          <w:szCs w:val="23"/>
        </w:rPr>
        <w:t>6</w:t>
      </w:r>
      <w:r w:rsidRPr="00594DA7">
        <w:rPr>
          <w:rFonts w:ascii="Arial" w:hAnsi="Arial" w:cs="Arial"/>
          <w:sz w:val="23"/>
          <w:szCs w:val="23"/>
        </w:rPr>
        <w:t xml:space="preserve">.2. </w:t>
      </w:r>
      <w:r w:rsidR="00DD41C8" w:rsidRPr="00594DA7">
        <w:rPr>
          <w:rFonts w:ascii="Arial" w:hAnsi="Arial" w:cs="Arial"/>
          <w:sz w:val="23"/>
          <w:szCs w:val="23"/>
        </w:rPr>
        <w:t xml:space="preserve">A contratação da referida empresa é de suma importância, tendo em vista a necessidade do município de garantir </w:t>
      </w:r>
      <w:r w:rsidR="00566B9A" w:rsidRPr="00594DA7">
        <w:rPr>
          <w:rFonts w:ascii="Arial" w:hAnsi="Arial" w:cs="Arial"/>
          <w:sz w:val="23"/>
          <w:szCs w:val="23"/>
        </w:rPr>
        <w:t>o acesso as leis municipais por meio da internet de maneira mais rápida e eficiente</w:t>
      </w:r>
      <w:r w:rsidRPr="00594DA7">
        <w:rPr>
          <w:rFonts w:ascii="Arial" w:hAnsi="Arial" w:cs="Arial"/>
          <w:sz w:val="23"/>
          <w:szCs w:val="23"/>
        </w:rPr>
        <w:t>.</w:t>
      </w:r>
    </w:p>
    <w:p w14:paraId="619273BF" w14:textId="76A64938" w:rsidR="00DD41C8" w:rsidRPr="00594DA7" w:rsidRDefault="005B78B0" w:rsidP="00566B9A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2.</w:t>
      </w:r>
      <w:r w:rsidR="002D6B23" w:rsidRPr="00594DA7">
        <w:rPr>
          <w:rFonts w:ascii="Arial" w:hAnsi="Arial" w:cs="Arial"/>
          <w:sz w:val="23"/>
          <w:szCs w:val="23"/>
        </w:rPr>
        <w:t>6</w:t>
      </w:r>
      <w:r w:rsidRPr="00594DA7">
        <w:rPr>
          <w:rFonts w:ascii="Arial" w:hAnsi="Arial" w:cs="Arial"/>
          <w:sz w:val="23"/>
          <w:szCs w:val="23"/>
        </w:rPr>
        <w:t xml:space="preserve">.3. Ademais, cumpre asseverar que </w:t>
      </w:r>
      <w:r w:rsidR="00DD41C8" w:rsidRPr="00594DA7">
        <w:rPr>
          <w:rFonts w:ascii="Arial" w:hAnsi="Arial" w:cs="Arial"/>
          <w:sz w:val="23"/>
          <w:szCs w:val="23"/>
        </w:rPr>
        <w:t>os preços praticados pela empresa são pertinentes e compatíveis com os preços de mercado, não sendo valores exuberantes, não ocasionando superfaturamento</w:t>
      </w:r>
      <w:r w:rsidRPr="00594DA7">
        <w:rPr>
          <w:rFonts w:ascii="Arial" w:hAnsi="Arial" w:cs="Arial"/>
          <w:sz w:val="23"/>
          <w:szCs w:val="23"/>
        </w:rPr>
        <w:t>.</w:t>
      </w:r>
    </w:p>
    <w:p w14:paraId="6453EE6A" w14:textId="05382DAD" w:rsidR="002D6B23" w:rsidRPr="00594DA7" w:rsidRDefault="002D6B23" w:rsidP="00566B9A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2.7. Cabe destacar a escolha da empresa, </w:t>
      </w:r>
      <w:r w:rsidR="00566B9A" w:rsidRPr="00594DA7">
        <w:rPr>
          <w:rFonts w:ascii="Arial" w:hAnsi="Arial" w:cs="Arial"/>
          <w:sz w:val="23"/>
          <w:szCs w:val="23"/>
        </w:rPr>
        <w:t>levando em consideração o trabalho da mesma já prestado em municípios vizinhos e o valor bem atrativo</w:t>
      </w:r>
      <w:r w:rsidRPr="00594DA7">
        <w:rPr>
          <w:rFonts w:ascii="Arial" w:hAnsi="Arial" w:cs="Arial"/>
          <w:sz w:val="23"/>
          <w:szCs w:val="23"/>
        </w:rPr>
        <w:t>.</w:t>
      </w:r>
    </w:p>
    <w:p w14:paraId="562F8532" w14:textId="77777777" w:rsidR="0050797B" w:rsidRPr="00594DA7" w:rsidRDefault="0050797B" w:rsidP="00566B9A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A220C30" w14:textId="2D3F42F4" w:rsidR="00180CDC" w:rsidRPr="00594DA7" w:rsidRDefault="005B78B0" w:rsidP="00566B9A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</w:t>
      </w:r>
      <w:r w:rsidRPr="00594DA7">
        <w:rPr>
          <w:rFonts w:ascii="Arial" w:hAnsi="Arial" w:cs="Arial"/>
          <w:sz w:val="23"/>
          <w:szCs w:val="23"/>
        </w:rPr>
        <w:tab/>
        <w:t>DESCRIÇÃO DA SOLUÇÃO COMO UM TODO CONSIDERADO O CICLO DE VIDA</w:t>
      </w:r>
      <w:r w:rsidR="00791581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OBJETO</w:t>
      </w:r>
    </w:p>
    <w:p w14:paraId="3D89867E" w14:textId="10B7B158" w:rsidR="00566B9A" w:rsidRPr="00594DA7" w:rsidRDefault="005B78B0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3.1.</w:t>
      </w:r>
      <w:r w:rsidR="00DD41C8" w:rsidRPr="00594DA7">
        <w:rPr>
          <w:rFonts w:ascii="Arial" w:hAnsi="Arial" w:cs="Arial"/>
          <w:sz w:val="23"/>
          <w:szCs w:val="23"/>
        </w:rPr>
        <w:t xml:space="preserve"> </w:t>
      </w:r>
      <w:r w:rsidR="00566B9A" w:rsidRPr="00594DA7">
        <w:rPr>
          <w:rFonts w:ascii="Arial" w:hAnsi="Arial" w:cs="Arial"/>
          <w:sz w:val="23"/>
          <w:szCs w:val="23"/>
        </w:rPr>
        <w:t>Disponibilização de todos os documentos em seu formato original (digitalizado), fornecidos pelo cliente;</w:t>
      </w:r>
    </w:p>
    <w:p w14:paraId="5FF95CF3" w14:textId="27E97D12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3.2. Disponibilização de todos os documentos em forma de texto digitado;</w:t>
      </w:r>
    </w:p>
    <w:p w14:paraId="64487A9F" w14:textId="663A1DD3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3.3. Preparação dos textos, seguindo os mesmos padrões de formatação para todos os diplomas legais (Cfe. Lei Complementar nº 095/98 e Decreto Federal nº 9.191/2017);</w:t>
      </w:r>
    </w:p>
    <w:p w14:paraId="4B950166" w14:textId="0751A410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3.4. </w:t>
      </w:r>
      <w:proofErr w:type="spellStart"/>
      <w:r w:rsidRPr="00594DA7">
        <w:rPr>
          <w:rFonts w:ascii="Arial" w:hAnsi="Arial" w:cs="Arial"/>
          <w:sz w:val="23"/>
          <w:szCs w:val="23"/>
        </w:rPr>
        <w:t>Lincagem</w:t>
      </w:r>
      <w:proofErr w:type="spellEnd"/>
      <w:r w:rsidRPr="00594DA7">
        <w:rPr>
          <w:rFonts w:ascii="Arial" w:hAnsi="Arial" w:cs="Arial"/>
          <w:sz w:val="23"/>
          <w:szCs w:val="23"/>
        </w:rPr>
        <w:t xml:space="preserve"> entre as remissões efetuadas dentro da referida legislação;</w:t>
      </w:r>
    </w:p>
    <w:p w14:paraId="3B05DC2A" w14:textId="13553393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3.5. </w:t>
      </w:r>
      <w:proofErr w:type="spellStart"/>
      <w:r w:rsidRPr="00594DA7">
        <w:rPr>
          <w:rFonts w:ascii="Arial" w:hAnsi="Arial" w:cs="Arial"/>
          <w:sz w:val="23"/>
          <w:szCs w:val="23"/>
        </w:rPr>
        <w:t>Lincagem</w:t>
      </w:r>
      <w:proofErr w:type="spellEnd"/>
      <w:r w:rsidRPr="00594DA7">
        <w:rPr>
          <w:rFonts w:ascii="Arial" w:hAnsi="Arial" w:cs="Arial"/>
          <w:sz w:val="23"/>
          <w:szCs w:val="23"/>
        </w:rPr>
        <w:t>/interligação da legislação do Município com a base jurídica federal e estadual contida nos sites do Planalto Federal e Assembleia Legislativa;</w:t>
      </w:r>
    </w:p>
    <w:p w14:paraId="17242248" w14:textId="279D78A5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3.6. Disponibilização de um relatório contendo as inconsistências encontradas na legislação durante o processamento das mesmas.</w:t>
      </w:r>
    </w:p>
    <w:p w14:paraId="2A0401DD" w14:textId="71BC46DE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3.7. Disponibilização de um índice junto ao diploma legal acessado, contendo todos os diplomas legais diretamente relacionados com o mesmo;</w:t>
      </w:r>
    </w:p>
    <w:p w14:paraId="1A05EA22" w14:textId="308C1C18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3.8. Criação de notas em meio à legislação municipal alertando o usuário para aspectos a serem levados em conta quando da interpretação/aplicação dos dispositivos, bem como a elaboração de lembretes que recomendam a consulta a outro(s) dispositivo(s) pertinente(s) ao assunto que está sendo pesquisado num dado momento;</w:t>
      </w:r>
    </w:p>
    <w:p w14:paraId="6FF3D23F" w14:textId="49F028C8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3.9. Organização de um índice geral (ementário) dividindo-se por ano e por ASSUNTO;</w:t>
      </w:r>
    </w:p>
    <w:p w14:paraId="57133CA6" w14:textId="15A81CA9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3.10. Disponibilização do recurso de pesquisa por Diplomas com vários filtros para facilitar a busca: por nº de Diploma, por palavra(s), por ano(s), por tipo(s) e ainda busca por palavra(s) no corpo do Diploma;</w:t>
      </w:r>
    </w:p>
    <w:p w14:paraId="180A9150" w14:textId="2D17FA5D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3.11. CONSOLIDAÇÃO e COMPILAÇÃO DA LEGISLAÇÃO;</w:t>
      </w:r>
    </w:p>
    <w:p w14:paraId="687557D7" w14:textId="0149256E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3.12. Possibilidade de extrair o(s) arquivo(s) digitalizado(s) original, texto (.</w:t>
      </w:r>
      <w:proofErr w:type="spellStart"/>
      <w:r w:rsidRPr="00594DA7">
        <w:rPr>
          <w:rFonts w:ascii="Arial" w:hAnsi="Arial" w:cs="Arial"/>
          <w:sz w:val="23"/>
          <w:szCs w:val="23"/>
        </w:rPr>
        <w:t>doc</w:t>
      </w:r>
      <w:proofErr w:type="spellEnd"/>
      <w:r w:rsidRPr="00594DA7">
        <w:rPr>
          <w:rFonts w:ascii="Arial" w:hAnsi="Arial" w:cs="Arial"/>
          <w:sz w:val="23"/>
          <w:szCs w:val="23"/>
        </w:rPr>
        <w:t>) ou (.</w:t>
      </w:r>
      <w:proofErr w:type="spellStart"/>
      <w:r w:rsidRPr="00594DA7">
        <w:rPr>
          <w:rFonts w:ascii="Arial" w:hAnsi="Arial" w:cs="Arial"/>
          <w:sz w:val="23"/>
          <w:szCs w:val="23"/>
        </w:rPr>
        <w:t>pdf</w:t>
      </w:r>
      <w:proofErr w:type="spellEnd"/>
      <w:r w:rsidRPr="00594DA7">
        <w:rPr>
          <w:rFonts w:ascii="Arial" w:hAnsi="Arial" w:cs="Arial"/>
          <w:sz w:val="23"/>
          <w:szCs w:val="23"/>
        </w:rPr>
        <w:t>);</w:t>
      </w:r>
    </w:p>
    <w:p w14:paraId="3F187089" w14:textId="7976D76B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3.13. Recursos de acesso às redes sociais (</w:t>
      </w:r>
      <w:proofErr w:type="spellStart"/>
      <w:r w:rsidRPr="00594DA7">
        <w:rPr>
          <w:rFonts w:ascii="Arial" w:hAnsi="Arial" w:cs="Arial"/>
          <w:sz w:val="23"/>
          <w:szCs w:val="23"/>
        </w:rPr>
        <w:t>twitter</w:t>
      </w:r>
      <w:proofErr w:type="spellEnd"/>
      <w:r w:rsidRPr="00594DA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594DA7">
        <w:rPr>
          <w:rFonts w:ascii="Arial" w:hAnsi="Arial" w:cs="Arial"/>
          <w:sz w:val="23"/>
          <w:szCs w:val="23"/>
        </w:rPr>
        <w:t>facebook</w:t>
      </w:r>
      <w:proofErr w:type="spellEnd"/>
      <w:r w:rsidRPr="00594DA7">
        <w:rPr>
          <w:rFonts w:ascii="Arial" w:hAnsi="Arial" w:cs="Arial"/>
          <w:sz w:val="23"/>
          <w:szCs w:val="23"/>
        </w:rPr>
        <w:t xml:space="preserve">, G+ e </w:t>
      </w:r>
      <w:proofErr w:type="spellStart"/>
      <w:r w:rsidRPr="00594DA7">
        <w:rPr>
          <w:rFonts w:ascii="Arial" w:hAnsi="Arial" w:cs="Arial"/>
          <w:sz w:val="23"/>
          <w:szCs w:val="23"/>
        </w:rPr>
        <w:t>whatsApp</w:t>
      </w:r>
      <w:proofErr w:type="spellEnd"/>
      <w:r w:rsidRPr="00594DA7">
        <w:rPr>
          <w:rFonts w:ascii="Arial" w:hAnsi="Arial" w:cs="Arial"/>
          <w:sz w:val="23"/>
          <w:szCs w:val="23"/>
        </w:rPr>
        <w:t>), possibilitando que o usuário compartilhe, curta e poste as Leis à partir do diploma legal acessado;</w:t>
      </w:r>
    </w:p>
    <w:p w14:paraId="0F4B2231" w14:textId="0D7E4376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3.14. SEGUIR Município: todos os cidadãos podem se cadastrar para receber notificações quando da criação ou modificação de alguma lei no município;</w:t>
      </w:r>
    </w:p>
    <w:p w14:paraId="4067F0F1" w14:textId="6EFF150D" w:rsidR="00566B9A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3.15. Disponibilização para a contratante de Login e senha da PESQUISA NACIONAL: Através desta ferramenta é possível localizar com termos específicos as leis de todos os municípios cadastrados no banco de dados da CESPRO a nível nacional.</w:t>
      </w:r>
    </w:p>
    <w:p w14:paraId="4B336B71" w14:textId="59290880" w:rsidR="00180CDC" w:rsidRPr="00594DA7" w:rsidRDefault="00566B9A" w:rsidP="00566B9A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3.16. Atualização e implementação no portal de legislação de todas as novas normas aprovadas pelo prazo de 12 (doze) meses, com periodicidade de no máximo 24 (vinte e quatro) horas após o recebimento</w:t>
      </w:r>
      <w:r w:rsidR="00DD41C8" w:rsidRPr="00594DA7">
        <w:rPr>
          <w:rFonts w:ascii="Arial" w:hAnsi="Arial" w:cs="Arial"/>
          <w:sz w:val="23"/>
          <w:szCs w:val="23"/>
        </w:rPr>
        <w:t>.</w:t>
      </w:r>
    </w:p>
    <w:p w14:paraId="2BD5CE18" w14:textId="4947484C" w:rsidR="00DD41C8" w:rsidRPr="00594DA7" w:rsidRDefault="005B78B0" w:rsidP="00566B9A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3.1.2.</w:t>
      </w:r>
      <w:r w:rsidR="00DD41C8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 xml:space="preserve">Período: </w:t>
      </w:r>
      <w:r w:rsidR="00566B9A" w:rsidRPr="00594DA7">
        <w:rPr>
          <w:rFonts w:ascii="Arial" w:hAnsi="Arial" w:cs="Arial"/>
          <w:sz w:val="23"/>
          <w:szCs w:val="23"/>
        </w:rPr>
        <w:t>6</w:t>
      </w:r>
      <w:r w:rsidR="00DD41C8" w:rsidRPr="00594DA7">
        <w:rPr>
          <w:rFonts w:ascii="Arial" w:hAnsi="Arial" w:cs="Arial"/>
          <w:sz w:val="23"/>
          <w:szCs w:val="23"/>
        </w:rPr>
        <w:t xml:space="preserve"> meses, a contar da data de assinatura do contrato</w:t>
      </w:r>
      <w:r w:rsidR="00B40332" w:rsidRPr="00594DA7">
        <w:rPr>
          <w:rFonts w:ascii="Arial" w:hAnsi="Arial" w:cs="Arial"/>
          <w:sz w:val="23"/>
          <w:szCs w:val="23"/>
        </w:rPr>
        <w:t>, podendo ser renovado de acordo com a Lei Nº 14.133/2021</w:t>
      </w:r>
      <w:r w:rsidR="00DD41C8" w:rsidRPr="00594DA7">
        <w:rPr>
          <w:rFonts w:ascii="Arial" w:hAnsi="Arial" w:cs="Arial"/>
          <w:sz w:val="23"/>
          <w:szCs w:val="23"/>
        </w:rPr>
        <w:t>.</w:t>
      </w:r>
    </w:p>
    <w:p w14:paraId="4EAD6705" w14:textId="77777777" w:rsidR="00566B9A" w:rsidRDefault="00566B9A" w:rsidP="00566B9A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p w14:paraId="2EC53042" w14:textId="77777777" w:rsidR="00594DA7" w:rsidRPr="00594DA7" w:rsidRDefault="00594DA7" w:rsidP="00566B9A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DD41C8" w:rsidRPr="00594DA7" w14:paraId="55EE33C7" w14:textId="77777777" w:rsidTr="00B40332">
        <w:trPr>
          <w:trHeight w:val="3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56F1F923" w:rsidR="00DD41C8" w:rsidRPr="00594DA7" w:rsidRDefault="00DD41C8" w:rsidP="00566B9A">
            <w:pPr>
              <w:spacing w:after="0" w:line="240" w:lineRule="auto"/>
              <w:ind w:left="0" w:right="454" w:firstLine="0"/>
              <w:rPr>
                <w:rFonts w:ascii="Arial" w:hAnsi="Arial" w:cs="Arial"/>
                <w:sz w:val="23"/>
                <w:szCs w:val="23"/>
              </w:rPr>
            </w:pPr>
            <w:r w:rsidRPr="00594DA7">
              <w:rPr>
                <w:rFonts w:ascii="Arial" w:hAnsi="Arial" w:cs="Arial"/>
                <w:b/>
                <w:sz w:val="23"/>
                <w:szCs w:val="23"/>
              </w:rPr>
              <w:lastRenderedPageBreak/>
              <w:t>4. REQUISITOS DA CONTRATAÇÃO</w:t>
            </w:r>
          </w:p>
        </w:tc>
      </w:tr>
    </w:tbl>
    <w:p w14:paraId="2663890F" w14:textId="353AC420" w:rsidR="00180CDC" w:rsidRPr="00594DA7" w:rsidRDefault="005B78B0" w:rsidP="00566B9A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4.1. Além dos critérios de sustentabilidade eventualmente inseridos na descrição do objeto, </w:t>
      </w:r>
      <w:hyperlink r:id="rId7">
        <w:r w:rsidRPr="00594DA7">
          <w:rPr>
            <w:rFonts w:ascii="Arial" w:hAnsi="Arial" w:cs="Arial"/>
            <w:sz w:val="23"/>
            <w:szCs w:val="23"/>
          </w:rPr>
          <w:t xml:space="preserve">devem ser atendidos os seguintes requisitos, que se baseiam no </w:t>
        </w:r>
      </w:hyperlink>
      <w:hyperlink r:id="rId8">
        <w:r w:rsidRPr="00594DA7">
          <w:rPr>
            <w:rFonts w:ascii="Arial" w:hAnsi="Arial" w:cs="Arial"/>
            <w:color w:val="0000EE"/>
            <w:sz w:val="23"/>
            <w:szCs w:val="23"/>
            <w:u w:val="single" w:color="0000EE"/>
          </w:rPr>
          <w:t>Guia Nacional de Contratações Sustentáveis</w:t>
        </w:r>
      </w:hyperlink>
      <w:hyperlink r:id="rId9">
        <w:r w:rsidRPr="00594DA7">
          <w:rPr>
            <w:rFonts w:ascii="Arial" w:hAnsi="Arial" w:cs="Arial"/>
            <w:sz w:val="23"/>
            <w:szCs w:val="23"/>
          </w:rPr>
          <w:t>:</w:t>
        </w:r>
      </w:hyperlink>
    </w:p>
    <w:p w14:paraId="538DCF27" w14:textId="2BCB4815" w:rsidR="00180CDC" w:rsidRPr="00594DA7" w:rsidRDefault="005B78B0" w:rsidP="00566B9A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4.1.1. Para que o objeto da contratação seja atendido, a </w:t>
      </w:r>
      <w:r w:rsidR="002036C1" w:rsidRPr="00594DA7">
        <w:rPr>
          <w:rFonts w:ascii="Arial" w:hAnsi="Arial" w:cs="Arial"/>
          <w:sz w:val="23"/>
          <w:szCs w:val="23"/>
        </w:rPr>
        <w:t>intuição</w:t>
      </w:r>
      <w:r w:rsidRPr="00594DA7">
        <w:rPr>
          <w:rFonts w:ascii="Arial" w:hAnsi="Arial" w:cs="Arial"/>
          <w:sz w:val="23"/>
          <w:szCs w:val="23"/>
        </w:rPr>
        <w:t xml:space="preserve"> deverá disponibilizar </w:t>
      </w:r>
      <w:r w:rsidR="002036C1" w:rsidRPr="00594DA7">
        <w:rPr>
          <w:rFonts w:ascii="Arial" w:hAnsi="Arial" w:cs="Arial"/>
          <w:sz w:val="23"/>
          <w:szCs w:val="23"/>
        </w:rPr>
        <w:t>atendimento aos usuários, conforme descrito neste termo de referência.</w:t>
      </w:r>
    </w:p>
    <w:p w14:paraId="30990E5E" w14:textId="2A958FCC" w:rsidR="002036C1" w:rsidRPr="00594DA7" w:rsidRDefault="002036C1" w:rsidP="00566B9A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4.2. Manter profissionais capacitados com as atividades a serem desenvolvidas, de acordo com o objeto deste termo de referência.</w:t>
      </w:r>
    </w:p>
    <w:p w14:paraId="0EECB5A8" w14:textId="1A98F486" w:rsidR="00180CDC" w:rsidRPr="00594DA7" w:rsidRDefault="005B78B0" w:rsidP="00566B9A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b/>
          <w:sz w:val="23"/>
          <w:szCs w:val="23"/>
        </w:rPr>
        <w:t>Subcontratação</w:t>
      </w:r>
    </w:p>
    <w:p w14:paraId="1C13A499" w14:textId="6D97956D" w:rsidR="00180CDC" w:rsidRPr="00594DA7" w:rsidRDefault="005B78B0" w:rsidP="00594DA7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4.2.</w:t>
      </w:r>
      <w:r w:rsidR="002036C1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Não será admitida a subcontratação do objeto contratual.</w:t>
      </w:r>
    </w:p>
    <w:p w14:paraId="389E4B76" w14:textId="77777777" w:rsidR="00180CDC" w:rsidRPr="00594DA7" w:rsidRDefault="005B78B0" w:rsidP="00566B9A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p w14:paraId="2BC1CB74" w14:textId="77777777" w:rsidR="00180CDC" w:rsidRPr="00594DA7" w:rsidRDefault="005B78B0" w:rsidP="00566B9A">
      <w:pPr>
        <w:pStyle w:val="Ttulo2"/>
        <w:tabs>
          <w:tab w:val="left" w:pos="284"/>
        </w:tabs>
        <w:spacing w:after="0" w:line="240" w:lineRule="auto"/>
        <w:ind w:left="-5" w:right="0"/>
        <w:jc w:val="both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Garantia da contratação</w:t>
      </w:r>
    </w:p>
    <w:p w14:paraId="5436A985" w14:textId="6D3D41D3" w:rsidR="00180CDC" w:rsidRPr="00594DA7" w:rsidRDefault="005B78B0" w:rsidP="00594DA7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4.3. Não haverá exigência da garan</w:t>
      </w:r>
      <w:r w:rsidR="002036C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a da contratação dos ar</w:t>
      </w:r>
      <w:r w:rsidR="002036C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gos 96 e seguintes da Lei nº 14.133, de 2021, visto se tratar de contratação por inexigibilidade de licitação,</w:t>
      </w:r>
      <w:r w:rsidR="002036C1" w:rsidRPr="00594DA7">
        <w:rPr>
          <w:rFonts w:ascii="Arial" w:hAnsi="Arial" w:cs="Arial"/>
          <w:sz w:val="23"/>
          <w:szCs w:val="23"/>
        </w:rPr>
        <w:t xml:space="preserve"> de prestação de serviços </w:t>
      </w:r>
      <w:r w:rsidR="00B40332" w:rsidRPr="00594DA7">
        <w:rPr>
          <w:rFonts w:ascii="Arial" w:hAnsi="Arial" w:cs="Arial"/>
          <w:sz w:val="23"/>
          <w:szCs w:val="23"/>
        </w:rPr>
        <w:t>semanais</w:t>
      </w:r>
      <w:r w:rsidR="002036C1" w:rsidRPr="00594DA7">
        <w:rPr>
          <w:rFonts w:ascii="Arial" w:hAnsi="Arial" w:cs="Arial"/>
          <w:sz w:val="23"/>
          <w:szCs w:val="23"/>
        </w:rPr>
        <w:t>,</w:t>
      </w:r>
      <w:r w:rsidRPr="00594DA7">
        <w:rPr>
          <w:rFonts w:ascii="Arial" w:hAnsi="Arial" w:cs="Arial"/>
          <w:sz w:val="23"/>
          <w:szCs w:val="23"/>
        </w:rPr>
        <w:t xml:space="preserve"> </w:t>
      </w:r>
      <w:r w:rsidR="002036C1" w:rsidRPr="00594DA7">
        <w:rPr>
          <w:rFonts w:ascii="Arial" w:hAnsi="Arial" w:cs="Arial"/>
          <w:sz w:val="23"/>
          <w:szCs w:val="23"/>
        </w:rPr>
        <w:t>onde este será comprovado por meio de relatórios mensais</w:t>
      </w:r>
      <w:r w:rsidRPr="00594DA7">
        <w:rPr>
          <w:rFonts w:ascii="Arial" w:hAnsi="Arial" w:cs="Arial"/>
          <w:sz w:val="23"/>
          <w:szCs w:val="23"/>
        </w:rPr>
        <w:t>, e o pagamento ocorrerá somente com a efetiva prestação dos serviços.</w:t>
      </w:r>
    </w:p>
    <w:p w14:paraId="50123446" w14:textId="77777777" w:rsidR="00180CDC" w:rsidRPr="00594DA7" w:rsidRDefault="005B78B0" w:rsidP="00566B9A">
      <w:pPr>
        <w:spacing w:after="0" w:line="240" w:lineRule="auto"/>
        <w:ind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p w14:paraId="656C3CEA" w14:textId="72EC27DD" w:rsidR="00180CDC" w:rsidRPr="00594DA7" w:rsidRDefault="005B78B0" w:rsidP="00566B9A">
      <w:pPr>
        <w:numPr>
          <w:ilvl w:val="0"/>
          <w:numId w:val="2"/>
        </w:numPr>
        <w:shd w:val="clear" w:color="auto" w:fill="D9D9D9" w:themeFill="background1" w:themeFillShade="D9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b/>
          <w:sz w:val="23"/>
          <w:szCs w:val="23"/>
          <w:shd w:val="clear" w:color="auto" w:fill="E6E6E6"/>
        </w:rPr>
        <w:t xml:space="preserve">MODELO DE EXECUÇÃO CONTRATUAL </w:t>
      </w:r>
    </w:p>
    <w:p w14:paraId="3E063069" w14:textId="398D4917" w:rsidR="00180CDC" w:rsidRPr="00594DA7" w:rsidRDefault="005B78B0" w:rsidP="00566B9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O prazo de execução dos serviços será de </w:t>
      </w:r>
      <w:r w:rsidR="00B40332" w:rsidRPr="00594DA7">
        <w:rPr>
          <w:rFonts w:ascii="Arial" w:hAnsi="Arial" w:cs="Arial"/>
          <w:sz w:val="23"/>
          <w:szCs w:val="23"/>
        </w:rPr>
        <w:t>0</w:t>
      </w:r>
      <w:r w:rsidR="00566B9A" w:rsidRPr="00594DA7">
        <w:rPr>
          <w:rFonts w:ascii="Arial" w:hAnsi="Arial" w:cs="Arial"/>
          <w:sz w:val="23"/>
          <w:szCs w:val="23"/>
        </w:rPr>
        <w:t>6</w:t>
      </w:r>
      <w:r w:rsidRPr="00594DA7">
        <w:rPr>
          <w:rFonts w:ascii="Arial" w:hAnsi="Arial" w:cs="Arial"/>
          <w:sz w:val="23"/>
          <w:szCs w:val="23"/>
        </w:rPr>
        <w:t xml:space="preserve"> (</w:t>
      </w:r>
      <w:r w:rsidR="00566B9A" w:rsidRPr="00594DA7">
        <w:rPr>
          <w:rFonts w:ascii="Arial" w:hAnsi="Arial" w:cs="Arial"/>
          <w:sz w:val="23"/>
          <w:szCs w:val="23"/>
        </w:rPr>
        <w:t>seis</w:t>
      </w:r>
      <w:r w:rsidR="002036C1" w:rsidRPr="00594DA7">
        <w:rPr>
          <w:rFonts w:ascii="Arial" w:hAnsi="Arial" w:cs="Arial"/>
          <w:sz w:val="23"/>
          <w:szCs w:val="23"/>
        </w:rPr>
        <w:t>) meses</w:t>
      </w:r>
      <w:r w:rsidRPr="00594DA7">
        <w:rPr>
          <w:rFonts w:ascii="Arial" w:hAnsi="Arial" w:cs="Arial"/>
          <w:sz w:val="23"/>
          <w:szCs w:val="23"/>
        </w:rPr>
        <w:t xml:space="preserve">, </w:t>
      </w:r>
      <w:r w:rsidR="002036C1" w:rsidRPr="00594DA7">
        <w:rPr>
          <w:rFonts w:ascii="Arial" w:hAnsi="Arial" w:cs="Arial"/>
          <w:sz w:val="23"/>
          <w:szCs w:val="23"/>
        </w:rPr>
        <w:t>a contar da data de assinatura do contrato, podendo este ser renovado de acordo com a Lei nº 14.133/2021</w:t>
      </w:r>
      <w:r w:rsidRPr="00594DA7">
        <w:rPr>
          <w:rFonts w:ascii="Arial" w:hAnsi="Arial" w:cs="Arial"/>
          <w:sz w:val="23"/>
          <w:szCs w:val="23"/>
        </w:rPr>
        <w:t>.</w:t>
      </w:r>
    </w:p>
    <w:p w14:paraId="0E7BF74D" w14:textId="77777777" w:rsidR="00180CDC" w:rsidRPr="00594DA7" w:rsidRDefault="005B78B0" w:rsidP="00566B9A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p w14:paraId="44CAFF91" w14:textId="77777777" w:rsidR="00180CDC" w:rsidRPr="00594DA7" w:rsidRDefault="005B78B0" w:rsidP="00566B9A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Local da prestação dos serviços</w:t>
      </w:r>
    </w:p>
    <w:p w14:paraId="2458B11C" w14:textId="1FD64EC7" w:rsidR="00180CDC" w:rsidRPr="00594DA7" w:rsidRDefault="005B78B0" w:rsidP="00594DA7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5.</w:t>
      </w:r>
      <w:r w:rsidR="00594DA7">
        <w:rPr>
          <w:rFonts w:ascii="Arial" w:hAnsi="Arial" w:cs="Arial"/>
          <w:sz w:val="23"/>
          <w:szCs w:val="23"/>
        </w:rPr>
        <w:t>2</w:t>
      </w:r>
      <w:r w:rsidRPr="00594DA7">
        <w:rPr>
          <w:rFonts w:ascii="Arial" w:hAnsi="Arial" w:cs="Arial"/>
          <w:sz w:val="23"/>
          <w:szCs w:val="23"/>
        </w:rPr>
        <w:t>.</w:t>
      </w:r>
      <w:r w:rsidR="002036C1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O</w:t>
      </w:r>
      <w:r w:rsidR="002036C1" w:rsidRPr="00594DA7">
        <w:rPr>
          <w:rFonts w:ascii="Arial" w:hAnsi="Arial" w:cs="Arial"/>
          <w:sz w:val="23"/>
          <w:szCs w:val="23"/>
        </w:rPr>
        <w:t xml:space="preserve">s serviços serão prestados </w:t>
      </w:r>
      <w:r w:rsidR="00B40332" w:rsidRPr="00594DA7">
        <w:rPr>
          <w:rFonts w:ascii="Arial" w:hAnsi="Arial" w:cs="Arial"/>
          <w:sz w:val="23"/>
          <w:szCs w:val="23"/>
        </w:rPr>
        <w:t>no município de Lajeado do Bugre/RS</w:t>
      </w:r>
      <w:r w:rsidR="00566B9A" w:rsidRPr="00594DA7">
        <w:rPr>
          <w:rFonts w:ascii="Arial" w:hAnsi="Arial" w:cs="Arial"/>
          <w:sz w:val="23"/>
          <w:szCs w:val="23"/>
        </w:rPr>
        <w:t xml:space="preserve"> e/ou remotamente se necessário</w:t>
      </w:r>
      <w:r w:rsidR="002036C1" w:rsidRPr="00594DA7">
        <w:rPr>
          <w:rFonts w:ascii="Arial" w:hAnsi="Arial" w:cs="Arial"/>
          <w:sz w:val="23"/>
          <w:szCs w:val="23"/>
        </w:rPr>
        <w:t>.</w:t>
      </w:r>
    </w:p>
    <w:p w14:paraId="23838176" w14:textId="77777777" w:rsidR="002036C1" w:rsidRPr="00594DA7" w:rsidRDefault="002036C1" w:rsidP="00566B9A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</w:p>
    <w:p w14:paraId="798F55A3" w14:textId="49B02D2C" w:rsidR="00180CDC" w:rsidRPr="00594DA7" w:rsidRDefault="005B78B0" w:rsidP="00566B9A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594DA7">
        <w:rPr>
          <w:rFonts w:ascii="Arial" w:hAnsi="Arial" w:cs="Arial"/>
          <w:b/>
          <w:bCs/>
          <w:sz w:val="23"/>
          <w:szCs w:val="23"/>
        </w:rPr>
        <w:t xml:space="preserve"> </w:t>
      </w:r>
      <w:r w:rsidR="002036C1" w:rsidRPr="00594DA7">
        <w:rPr>
          <w:rFonts w:ascii="Arial" w:hAnsi="Arial" w:cs="Arial"/>
          <w:b/>
          <w:bCs/>
          <w:sz w:val="23"/>
          <w:szCs w:val="23"/>
        </w:rPr>
        <w:t>6. MATERIAIS A SEREM DISPONIBILIZADOS</w:t>
      </w:r>
    </w:p>
    <w:p w14:paraId="390CBD6F" w14:textId="0CEEC8EE" w:rsidR="00180CDC" w:rsidRPr="00594DA7" w:rsidRDefault="005B78B0" w:rsidP="00566B9A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6.1. Para a perfeita execução dos serviços, a Contratada deverá disponibilizar os materiais, equipamentos, ferramentas e utensílios necessários, nas quan</w:t>
      </w:r>
      <w:r w:rsidR="002036C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dades es</w:t>
      </w:r>
      <w:r w:rsidR="002036C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madas e qualidades a seguir estabelecidas, promovendo sua substituição quando necessário:</w:t>
      </w:r>
    </w:p>
    <w:p w14:paraId="38CC1E32" w14:textId="7B7ECA84" w:rsidR="00180CDC" w:rsidRPr="00594DA7" w:rsidRDefault="005B78B0" w:rsidP="00566B9A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6.1.1.</w:t>
      </w:r>
      <w:r w:rsidR="002036C1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Espaço físico; e</w:t>
      </w:r>
    </w:p>
    <w:p w14:paraId="09AF39F6" w14:textId="707BEBD3" w:rsidR="00180CDC" w:rsidRPr="00594DA7" w:rsidRDefault="005B78B0" w:rsidP="00566B9A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6.1.2.</w:t>
      </w:r>
      <w:r w:rsidR="002036C1" w:rsidRPr="00594DA7">
        <w:rPr>
          <w:rFonts w:ascii="Arial" w:hAnsi="Arial" w:cs="Arial"/>
          <w:sz w:val="23"/>
          <w:szCs w:val="23"/>
        </w:rPr>
        <w:t xml:space="preserve"> Apoio de Profissionais Capacitados</w:t>
      </w:r>
      <w:r w:rsidR="00566B9A" w:rsidRPr="00594DA7">
        <w:rPr>
          <w:rFonts w:ascii="Arial" w:hAnsi="Arial" w:cs="Arial"/>
          <w:sz w:val="23"/>
          <w:szCs w:val="23"/>
        </w:rPr>
        <w:t>, além das demais necessidades para a perfeita utilização dos serviços</w:t>
      </w:r>
      <w:r w:rsidRPr="00594DA7">
        <w:rPr>
          <w:rFonts w:ascii="Arial" w:hAnsi="Arial" w:cs="Arial"/>
          <w:sz w:val="23"/>
          <w:szCs w:val="23"/>
        </w:rPr>
        <w:t>.</w:t>
      </w:r>
    </w:p>
    <w:p w14:paraId="754D1DE3" w14:textId="77777777" w:rsidR="002036C1" w:rsidRPr="00594DA7" w:rsidRDefault="002036C1" w:rsidP="00566B9A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224F4505" w14:textId="6A9C3899" w:rsidR="00180CDC" w:rsidRPr="00594DA7" w:rsidRDefault="002036C1" w:rsidP="00566B9A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 w:val="23"/>
          <w:szCs w:val="23"/>
        </w:rPr>
      </w:pPr>
      <w:r w:rsidRPr="00594DA7">
        <w:rPr>
          <w:rFonts w:ascii="Arial" w:hAnsi="Arial" w:cs="Arial"/>
          <w:b/>
          <w:bCs/>
          <w:sz w:val="23"/>
          <w:szCs w:val="23"/>
        </w:rPr>
        <w:t xml:space="preserve">7. </w:t>
      </w:r>
      <w:r w:rsidR="005B78B0" w:rsidRPr="00594DA7">
        <w:rPr>
          <w:rFonts w:ascii="Arial" w:hAnsi="Arial" w:cs="Arial"/>
          <w:b/>
          <w:bCs/>
          <w:sz w:val="23"/>
          <w:szCs w:val="23"/>
        </w:rPr>
        <w:t xml:space="preserve"> </w:t>
      </w:r>
      <w:r w:rsidRPr="00594DA7">
        <w:rPr>
          <w:rFonts w:ascii="Arial" w:hAnsi="Arial" w:cs="Arial"/>
          <w:b/>
          <w:bCs/>
          <w:sz w:val="23"/>
          <w:szCs w:val="23"/>
        </w:rPr>
        <w:t>INFORMAÇÕES RELEVANTES PARA O DIMENSIONAMENTO DA PROPOSTA</w:t>
      </w:r>
    </w:p>
    <w:p w14:paraId="0C755E02" w14:textId="0E6664C0" w:rsidR="00180CDC" w:rsidRPr="00594DA7" w:rsidRDefault="005B78B0" w:rsidP="0052175C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7.1.</w:t>
      </w:r>
      <w:r w:rsidRPr="00594DA7">
        <w:rPr>
          <w:rFonts w:ascii="Arial" w:hAnsi="Arial" w:cs="Arial"/>
          <w:sz w:val="23"/>
          <w:szCs w:val="23"/>
        </w:rPr>
        <w:tab/>
        <w:t>A demanda do órgão tem como base as seguintes características:</w:t>
      </w:r>
    </w:p>
    <w:p w14:paraId="0DA418A5" w14:textId="64A8EF41" w:rsidR="00180CDC" w:rsidRPr="00594DA7" w:rsidRDefault="005B78B0" w:rsidP="00566B9A">
      <w:pPr>
        <w:spacing w:after="0" w:line="240" w:lineRule="auto"/>
        <w:ind w:left="-5" w:right="127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7.1.1. </w:t>
      </w:r>
      <w:r w:rsidR="0052175C" w:rsidRPr="00594DA7">
        <w:rPr>
          <w:rFonts w:ascii="Arial" w:hAnsi="Arial" w:cs="Arial"/>
          <w:sz w:val="23"/>
          <w:szCs w:val="23"/>
        </w:rPr>
        <w:t>Qualidade dos serviços prestados nos municípios vizinhos</w:t>
      </w:r>
      <w:r w:rsidR="00156E2D" w:rsidRPr="00594DA7">
        <w:rPr>
          <w:rFonts w:ascii="Arial" w:hAnsi="Arial" w:cs="Arial"/>
          <w:sz w:val="23"/>
          <w:szCs w:val="23"/>
        </w:rPr>
        <w:t>.</w:t>
      </w:r>
    </w:p>
    <w:p w14:paraId="6B5221F8" w14:textId="62FD4FDB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7.1.2. </w:t>
      </w:r>
      <w:r w:rsidR="0052175C" w:rsidRPr="00594DA7">
        <w:rPr>
          <w:rFonts w:ascii="Arial" w:hAnsi="Arial" w:cs="Arial"/>
          <w:sz w:val="23"/>
          <w:szCs w:val="23"/>
        </w:rPr>
        <w:t>Necessidade de informatizar os processos afim de agilizar os mesmos, bem como contribuir com a transparência dos atos públicos.</w:t>
      </w:r>
    </w:p>
    <w:p w14:paraId="19DD3284" w14:textId="10FA8959" w:rsidR="004470C7" w:rsidRPr="00594DA7" w:rsidRDefault="004470C7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48EE117E" w14:textId="7C7DF96B" w:rsidR="00180CDC" w:rsidRPr="00594DA7" w:rsidRDefault="00156E2D" w:rsidP="00566B9A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b/>
          <w:bCs/>
          <w:sz w:val="23"/>
          <w:szCs w:val="23"/>
        </w:rPr>
        <w:t xml:space="preserve">8. </w:t>
      </w:r>
      <w:r w:rsidR="005B78B0" w:rsidRPr="00594DA7">
        <w:rPr>
          <w:rFonts w:ascii="Arial" w:hAnsi="Arial" w:cs="Arial"/>
          <w:b/>
          <w:bCs/>
          <w:sz w:val="23"/>
          <w:szCs w:val="23"/>
        </w:rPr>
        <w:t xml:space="preserve"> </w:t>
      </w:r>
      <w:r w:rsidRPr="00594DA7">
        <w:rPr>
          <w:rFonts w:ascii="Arial" w:hAnsi="Arial" w:cs="Arial"/>
          <w:b/>
          <w:bCs/>
          <w:sz w:val="23"/>
          <w:szCs w:val="23"/>
        </w:rPr>
        <w:t>MODELO DE</w:t>
      </w:r>
      <w:r w:rsidRPr="00594DA7">
        <w:rPr>
          <w:rFonts w:ascii="Arial" w:hAnsi="Arial" w:cs="Arial"/>
          <w:b/>
          <w:sz w:val="23"/>
          <w:szCs w:val="23"/>
        </w:rPr>
        <w:t xml:space="preserve"> GESTÃO DO CONTRATO</w:t>
      </w:r>
    </w:p>
    <w:p w14:paraId="58A8EC5F" w14:textId="6F9BBD1A" w:rsidR="00180CDC" w:rsidRPr="00594DA7" w:rsidRDefault="005B78B0" w:rsidP="0052175C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594DA7">
        <w:rPr>
          <w:rFonts w:ascii="Arial" w:hAnsi="Arial" w:cs="Arial"/>
          <w:b/>
          <w:bCs/>
          <w:sz w:val="23"/>
          <w:szCs w:val="23"/>
        </w:rPr>
        <w:t>8.1.</w:t>
      </w:r>
      <w:r w:rsidR="00156E2D" w:rsidRPr="00594DA7">
        <w:rPr>
          <w:rFonts w:ascii="Arial" w:hAnsi="Arial" w:cs="Arial"/>
          <w:b/>
          <w:bCs/>
          <w:sz w:val="23"/>
          <w:szCs w:val="23"/>
        </w:rPr>
        <w:t xml:space="preserve"> </w:t>
      </w:r>
      <w:r w:rsidRPr="00594DA7">
        <w:rPr>
          <w:rFonts w:ascii="Arial" w:hAnsi="Arial" w:cs="Arial"/>
          <w:b/>
          <w:bCs/>
          <w:sz w:val="23"/>
          <w:szCs w:val="23"/>
        </w:rPr>
        <w:t>ROTINA DE FISCALIZAÇÃO CONTRATUAL.</w:t>
      </w:r>
    </w:p>
    <w:p w14:paraId="6380D220" w14:textId="77777777" w:rsidR="00180CDC" w:rsidRPr="00594DA7" w:rsidRDefault="005B78B0" w:rsidP="00566B9A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8.1.1.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682EFD7D" w:rsidR="00180CDC" w:rsidRPr="00594DA7" w:rsidRDefault="005B78B0" w:rsidP="00566B9A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8.1.2. Em caso de impedimento, ordem de paralisação ou suspensão do contrato, o cronograma de execução será prorrogado automa</w:t>
      </w:r>
      <w:r w:rsidR="00156E2D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camente pelo tempo correspondente, anotadas tais circunstâncias mediante simples apostila (Lei nº 14.133/2021, art. 115, §5º).</w:t>
      </w:r>
    </w:p>
    <w:p w14:paraId="7998E9DD" w14:textId="77777777" w:rsidR="00180CDC" w:rsidRPr="00594DA7" w:rsidRDefault="005B78B0" w:rsidP="00566B9A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8.1.3. A execução do contrato deverá ser acompanhada e fiscalizada pelo(s) fiscal(</w:t>
      </w:r>
      <w:proofErr w:type="spellStart"/>
      <w:r w:rsidRPr="00594DA7">
        <w:rPr>
          <w:rFonts w:ascii="Arial" w:hAnsi="Arial" w:cs="Arial"/>
          <w:sz w:val="23"/>
          <w:szCs w:val="23"/>
        </w:rPr>
        <w:t>is</w:t>
      </w:r>
      <w:proofErr w:type="spellEnd"/>
      <w:r w:rsidRPr="00594DA7">
        <w:rPr>
          <w:rFonts w:ascii="Arial" w:hAnsi="Arial" w:cs="Arial"/>
          <w:sz w:val="23"/>
          <w:szCs w:val="23"/>
        </w:rPr>
        <w:t>) do contrato, ou pelos respectivos substitutos (Lei nº 14.133/2021, art. 117, caput).</w:t>
      </w:r>
    </w:p>
    <w:p w14:paraId="7A50B6BF" w14:textId="4E361C40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8.1.3.1. O fiscal do contrato anotará em registro próprio todas as ocorrências relacionadas ao Termo de Referência</w:t>
      </w:r>
      <w:r w:rsidR="00156E2D" w:rsidRPr="00594DA7">
        <w:rPr>
          <w:rFonts w:ascii="Arial" w:hAnsi="Arial" w:cs="Arial"/>
          <w:sz w:val="23"/>
          <w:szCs w:val="23"/>
        </w:rPr>
        <w:t xml:space="preserve">, </w:t>
      </w:r>
      <w:r w:rsidRPr="00594DA7">
        <w:rPr>
          <w:rFonts w:ascii="Arial" w:hAnsi="Arial" w:cs="Arial"/>
          <w:sz w:val="23"/>
          <w:szCs w:val="23"/>
        </w:rPr>
        <w:t>a execução do contrato, determinando o que for necessário para a regularização das faltas ou dos defeitos observados (Lei nº 14.133/2021, art. 117, §1º).</w:t>
      </w:r>
    </w:p>
    <w:p w14:paraId="057FBA25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lastRenderedPageBreak/>
        <w:t>8.1.4.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68A50CCA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8.1.5. O contratado será obrigado a reparar, corrigir, remover, reconstruir ou subs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8.1.6.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8.1.7. Somente o contratado será responsável pelos encargos trabalhistas, previdenciários, fiscais e comerciais resultantes da execução do contrato (Lei nº 14.133/2021, art. 121, caput).</w:t>
      </w:r>
    </w:p>
    <w:p w14:paraId="7BAB7533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8.1.7.1.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1CB21469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8.1.8. As comunicações entre o órgão ou en</w:t>
      </w:r>
      <w:r w:rsidR="00156E2D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 xml:space="preserve">dade e a contratada devem ser realizadas por escrito sempre que o ato exigir tal formalidade, </w:t>
      </w:r>
      <w:proofErr w:type="spellStart"/>
      <w:r w:rsidRPr="00594DA7">
        <w:rPr>
          <w:rFonts w:ascii="Arial" w:hAnsi="Arial" w:cs="Arial"/>
          <w:sz w:val="23"/>
          <w:szCs w:val="23"/>
        </w:rPr>
        <w:t>admistrando-se</w:t>
      </w:r>
      <w:proofErr w:type="spellEnd"/>
      <w:r w:rsidRPr="00594DA7">
        <w:rPr>
          <w:rFonts w:ascii="Arial" w:hAnsi="Arial" w:cs="Arial"/>
          <w:sz w:val="23"/>
          <w:szCs w:val="23"/>
        </w:rPr>
        <w:t xml:space="preserve">, excepcionalmente, o uso de mensagem eletrônica para esse fim (IN 5/2017, art. 44, §2º). </w:t>
      </w:r>
    </w:p>
    <w:p w14:paraId="7D7BB79B" w14:textId="0A97C0BE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8.1.9. O órgão ou en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dade poderá convocar representante da empresa para adoção de providências que devam ser cumpridas de imediato (IN 5/2017, art. 44, §3º).</w:t>
      </w:r>
    </w:p>
    <w:p w14:paraId="0E3FB537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8.1.10.</w:t>
      </w:r>
      <w:r w:rsidRPr="00594DA7">
        <w:rPr>
          <w:rFonts w:ascii="Arial" w:hAnsi="Arial" w:cs="Arial"/>
          <w:sz w:val="23"/>
          <w:szCs w:val="23"/>
        </w:rPr>
        <w:tab/>
        <w:t>Antes do pagamento da nota fiscal ou da fatura, deverá ser consultada a situação da empresa junto ao SICAF.</w:t>
      </w:r>
    </w:p>
    <w:p w14:paraId="3D17B4DB" w14:textId="0C713CD2" w:rsidR="00180CDC" w:rsidRPr="00594DA7" w:rsidRDefault="005B78B0" w:rsidP="00566B9A">
      <w:pPr>
        <w:spacing w:after="0" w:line="240" w:lineRule="auto"/>
        <w:ind w:left="-5" w:right="61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8.1.11. Serão exigidos a Cer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dão Nega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de Débito (CND) rela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a Créditos Tributários Federais e à Dívida A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da União, o Cer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ficado de Regularidade do FGTS (CRF) e a Cer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dão Nega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de Débitos Trabalhistas (CNDT), caso esses documentos não estejam regularizados no SICAF.</w:t>
      </w:r>
    </w:p>
    <w:p w14:paraId="51820009" w14:textId="77777777" w:rsidR="00180CDC" w:rsidRPr="00594DA7" w:rsidRDefault="005B78B0" w:rsidP="00566B9A">
      <w:pPr>
        <w:spacing w:after="0" w:line="240" w:lineRule="auto"/>
        <w:ind w:left="2257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p w14:paraId="0348483E" w14:textId="2B7E23DC" w:rsidR="00180CDC" w:rsidRPr="00594DA7" w:rsidRDefault="005B78B0" w:rsidP="00566B9A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 w:val="23"/>
          <w:szCs w:val="23"/>
        </w:rPr>
      </w:pPr>
      <w:r w:rsidRPr="00594DA7">
        <w:rPr>
          <w:rFonts w:ascii="Arial" w:hAnsi="Arial" w:cs="Arial"/>
          <w:bCs/>
          <w:sz w:val="23"/>
          <w:szCs w:val="23"/>
        </w:rPr>
        <w:t>8.2.</w:t>
      </w:r>
      <w:r w:rsidR="00D20E81" w:rsidRPr="00594DA7">
        <w:rPr>
          <w:rFonts w:ascii="Arial" w:hAnsi="Arial" w:cs="Arial"/>
          <w:bCs/>
          <w:sz w:val="23"/>
          <w:szCs w:val="23"/>
        </w:rPr>
        <w:t xml:space="preserve"> </w:t>
      </w:r>
      <w:r w:rsidRPr="00594DA7">
        <w:rPr>
          <w:rFonts w:ascii="Arial" w:hAnsi="Arial" w:cs="Arial"/>
          <w:bCs/>
          <w:sz w:val="23"/>
          <w:szCs w:val="23"/>
        </w:rPr>
        <w:t>DOS CRITÉRIOS DE AFERIÇÃO E MEDIÇÃO PARA FATURAMENTO</w:t>
      </w:r>
    </w:p>
    <w:p w14:paraId="07082661" w14:textId="5F589A97" w:rsidR="00180CDC" w:rsidRPr="00594DA7" w:rsidRDefault="005B78B0" w:rsidP="00566B9A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8.2.1. A avaliação da execução do objeto u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lizará o disposto neste item, devendo haver o redimensionamento no pagamento com base nos indicadores estabelecidos, sempre que a CONTRATADA:</w:t>
      </w:r>
    </w:p>
    <w:p w14:paraId="5EB4FF07" w14:textId="77777777" w:rsidR="00180CDC" w:rsidRPr="00594DA7" w:rsidRDefault="005B78B0" w:rsidP="00566B9A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8.2.2. a) não produzir os resultados, deixar de executar, ou não executar com a qualidade mínima exigida as atividades contratadas; ou</w:t>
      </w:r>
    </w:p>
    <w:p w14:paraId="60A88B52" w14:textId="63B3DDB7" w:rsidR="00180CDC" w:rsidRPr="00594DA7" w:rsidRDefault="005B78B0" w:rsidP="00566B9A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8.2.3. b) deixar de u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lizar materiais e recursos humanos exigidos para a execução do serviço, ou utilizá-los com qualidade ou quantidade inferior à demandada.</w:t>
      </w:r>
    </w:p>
    <w:p w14:paraId="71CB5C44" w14:textId="219F9856" w:rsidR="00EC3852" w:rsidRPr="00594DA7" w:rsidRDefault="005B78B0" w:rsidP="00566B9A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8.2.4.</w:t>
      </w:r>
      <w:r w:rsidR="00D20E81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Nos termos do item 1, do Anexo VIII-A da Instrução Norma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SEGES/MP nº 05, de 2017</w:t>
      </w:r>
      <w:r w:rsidR="00D20E81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será indicada a retenção ou glosa no pagamento, proporcional à irregularidade verificada, sem prejuízo das sanções cabíveis, caso se constate que a Contratada:</w:t>
      </w:r>
    </w:p>
    <w:p w14:paraId="148EAE0E" w14:textId="77777777" w:rsidR="00180CDC" w:rsidRPr="00594DA7" w:rsidRDefault="005B78B0" w:rsidP="0052175C">
      <w:pPr>
        <w:tabs>
          <w:tab w:val="left" w:pos="284"/>
          <w:tab w:val="left" w:pos="709"/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8.2.5.</w:t>
      </w:r>
      <w:r w:rsidRPr="00594DA7">
        <w:rPr>
          <w:rFonts w:ascii="Arial" w:hAnsi="Arial" w:cs="Arial"/>
          <w:sz w:val="23"/>
          <w:szCs w:val="23"/>
        </w:rPr>
        <w:tab/>
      </w:r>
      <w:proofErr w:type="gramStart"/>
      <w:r w:rsidRPr="00594DA7">
        <w:rPr>
          <w:rFonts w:ascii="Arial" w:hAnsi="Arial" w:cs="Arial"/>
          <w:sz w:val="23"/>
          <w:szCs w:val="23"/>
        </w:rPr>
        <w:t>não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produziu os resultados acordados;</w:t>
      </w:r>
    </w:p>
    <w:p w14:paraId="40B80C4D" w14:textId="4D7F45D6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8.2.6.</w:t>
      </w:r>
      <w:r w:rsidRPr="00594DA7">
        <w:rPr>
          <w:rFonts w:ascii="Arial" w:hAnsi="Arial" w:cs="Arial"/>
          <w:sz w:val="23"/>
          <w:szCs w:val="23"/>
        </w:rPr>
        <w:tab/>
      </w:r>
      <w:proofErr w:type="gramStart"/>
      <w:r w:rsidRPr="00594DA7">
        <w:rPr>
          <w:rFonts w:ascii="Arial" w:hAnsi="Arial" w:cs="Arial"/>
          <w:sz w:val="23"/>
          <w:szCs w:val="23"/>
        </w:rPr>
        <w:t>deixou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executar as a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vidades contratadas, ou não as executou com a qualidade mínima exigida;</w:t>
      </w:r>
    </w:p>
    <w:p w14:paraId="6FBCCF2B" w14:textId="2F4F6B73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8.2.7. </w:t>
      </w:r>
      <w:proofErr w:type="gramStart"/>
      <w:r w:rsidRPr="00594DA7">
        <w:rPr>
          <w:rFonts w:ascii="Arial" w:hAnsi="Arial" w:cs="Arial"/>
          <w:sz w:val="23"/>
          <w:szCs w:val="23"/>
        </w:rPr>
        <w:t>deixou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u</w:t>
      </w:r>
      <w:r w:rsidR="00D20E81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594DA7" w:rsidRDefault="005B78B0" w:rsidP="00566B9A">
      <w:pPr>
        <w:spacing w:after="0" w:line="240" w:lineRule="auto"/>
        <w:ind w:left="2257" w:right="0" w:firstLine="0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p w14:paraId="653682D8" w14:textId="77777777" w:rsidR="00180CDC" w:rsidRPr="00594DA7" w:rsidRDefault="005B78B0" w:rsidP="00566B9A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 w:val="23"/>
          <w:szCs w:val="23"/>
        </w:rPr>
      </w:pPr>
      <w:r w:rsidRPr="00594DA7">
        <w:rPr>
          <w:rFonts w:ascii="Arial" w:hAnsi="Arial" w:cs="Arial"/>
          <w:bCs/>
          <w:sz w:val="23"/>
          <w:szCs w:val="23"/>
        </w:rPr>
        <w:t>8.3.</w:t>
      </w:r>
      <w:r w:rsidRPr="00594DA7">
        <w:rPr>
          <w:rFonts w:ascii="Arial" w:hAnsi="Arial" w:cs="Arial"/>
          <w:bCs/>
          <w:sz w:val="23"/>
          <w:szCs w:val="23"/>
        </w:rPr>
        <w:tab/>
        <w:t>DO RECEBIMENTO</w:t>
      </w:r>
    </w:p>
    <w:p w14:paraId="77469419" w14:textId="2BE4208C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8.3.1. Os serviços serão recebidos </w:t>
      </w:r>
      <w:r w:rsidR="00EC3852" w:rsidRPr="00594DA7">
        <w:rPr>
          <w:rFonts w:ascii="Arial" w:hAnsi="Arial" w:cs="Arial"/>
          <w:sz w:val="23"/>
          <w:szCs w:val="23"/>
        </w:rPr>
        <w:t>diariamente e mensalmente</w:t>
      </w:r>
      <w:r w:rsidRPr="00594DA7">
        <w:rPr>
          <w:rFonts w:ascii="Arial" w:hAnsi="Arial" w:cs="Arial"/>
          <w:sz w:val="23"/>
          <w:szCs w:val="23"/>
        </w:rPr>
        <w:t xml:space="preserve">, </w:t>
      </w:r>
      <w:r w:rsidR="00EC3852" w:rsidRPr="00594DA7">
        <w:rPr>
          <w:rFonts w:ascii="Arial" w:hAnsi="Arial" w:cs="Arial"/>
          <w:sz w:val="23"/>
          <w:szCs w:val="23"/>
        </w:rPr>
        <w:t xml:space="preserve">a partir da data da assinatura do contrato, </w:t>
      </w:r>
      <w:r w:rsidRPr="00594DA7">
        <w:rPr>
          <w:rFonts w:ascii="Arial" w:hAnsi="Arial" w:cs="Arial"/>
          <w:sz w:val="23"/>
          <w:szCs w:val="23"/>
        </w:rPr>
        <w:t>pelo(a) responsável pelo acompanhamento e fiscalização do contrato, mediante termo detalhado, quando verificado o cumprimento das exigências de caráter técnico.</w:t>
      </w:r>
    </w:p>
    <w:p w14:paraId="69AC780B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8.3.1.1. O contratante realizará inspeção minuciosa de todos os serviços executados, por meio de profissionais técnicos competentes, acompanhados dos profissionais encarregados pelo serviço, com a finalidade de verificar a adequação dos serviços e constatar e relacionar os arremates, retoques e revisões finais que se fizerem necessários.</w:t>
      </w:r>
    </w:p>
    <w:p w14:paraId="18862CAB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8.3.1.2.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6E5F0A5A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8.3.1.3. O Contratado fica obrigada a reparar, corrigir, remover, reconstruir ou subs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ma e/ou única medição de serviços até que sejam sanadas todas as eventuais pendências que possam vir a ser apontadas no Recebimento Provisório.</w:t>
      </w:r>
    </w:p>
    <w:p w14:paraId="4DD73F80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8.3.1.4. O recebimento provisório também ficará sujeito, quando cabível, à conclusão de todos os testes de campo e à entrega dos Manuais e Instruções exigíveis.</w:t>
      </w:r>
    </w:p>
    <w:p w14:paraId="55ABFB39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8.3.1.5.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0F4E86B3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8.3.1.6. </w:t>
      </w:r>
      <w:proofErr w:type="gramStart"/>
      <w:r w:rsidRPr="00594DA7">
        <w:rPr>
          <w:rFonts w:ascii="Arial" w:hAnsi="Arial" w:cs="Arial"/>
          <w:sz w:val="23"/>
          <w:szCs w:val="23"/>
        </w:rPr>
        <w:t>quando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e demais documentos que julgar necessários, devendo encaminhá-los ao gestor do contrato para recebimento definitivo.</w:t>
      </w:r>
    </w:p>
    <w:p w14:paraId="21C84001" w14:textId="5126B471" w:rsidR="00180CDC" w:rsidRPr="00594DA7" w:rsidRDefault="005B78B0" w:rsidP="00566B9A">
      <w:pPr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8.3.2.</w:t>
      </w:r>
      <w:r w:rsidRPr="00594DA7">
        <w:rPr>
          <w:rFonts w:ascii="Arial" w:hAnsi="Arial" w:cs="Arial"/>
          <w:sz w:val="23"/>
          <w:szCs w:val="23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 xml:space="preserve">tuídos no prazo de </w:t>
      </w:r>
      <w:r w:rsidR="00EC3852" w:rsidRPr="00594DA7">
        <w:rPr>
          <w:rFonts w:ascii="Arial" w:hAnsi="Arial" w:cs="Arial"/>
          <w:sz w:val="23"/>
          <w:szCs w:val="23"/>
        </w:rPr>
        <w:t>3 (três</w:t>
      </w:r>
      <w:r w:rsidRPr="00594DA7">
        <w:rPr>
          <w:rFonts w:ascii="Arial" w:hAnsi="Arial" w:cs="Arial"/>
          <w:sz w:val="23"/>
          <w:szCs w:val="23"/>
        </w:rPr>
        <w:t>) dias, a contar da no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ficação da contratada, às suas custas, sem prejuízo da aplicação das penalidades.</w:t>
      </w:r>
    </w:p>
    <w:p w14:paraId="1A4C374A" w14:textId="4551E172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8.3.3. Os serviços serão recebidos defini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 xml:space="preserve">vamente no prazo de </w:t>
      </w:r>
      <w:r w:rsidR="00EC3852" w:rsidRPr="00594DA7">
        <w:rPr>
          <w:rFonts w:ascii="Arial" w:hAnsi="Arial" w:cs="Arial"/>
          <w:sz w:val="23"/>
          <w:szCs w:val="23"/>
        </w:rPr>
        <w:t>12 (doze) meses</w:t>
      </w:r>
      <w:r w:rsidRPr="00594DA7">
        <w:rPr>
          <w:rFonts w:ascii="Arial" w:hAnsi="Arial" w:cs="Arial"/>
          <w:sz w:val="23"/>
          <w:szCs w:val="23"/>
        </w:rPr>
        <w:t xml:space="preserve">, contados </w:t>
      </w:r>
      <w:r w:rsidR="00EC3852" w:rsidRPr="00594DA7">
        <w:rPr>
          <w:rFonts w:ascii="Arial" w:hAnsi="Arial" w:cs="Arial"/>
          <w:sz w:val="23"/>
          <w:szCs w:val="23"/>
        </w:rPr>
        <w:t>da assinatura do contrato</w:t>
      </w:r>
      <w:r w:rsidRPr="00594DA7">
        <w:rPr>
          <w:rFonts w:ascii="Arial" w:hAnsi="Arial" w:cs="Arial"/>
          <w:sz w:val="23"/>
          <w:szCs w:val="23"/>
        </w:rPr>
        <w:t>, por servidor ou comissão designada pela autoridade competente, após a verificação da qualidade e quan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dade do serviço e consequente aceitação mediante termo detalhado, obedecendo as seguintes diretrizes:</w:t>
      </w:r>
    </w:p>
    <w:p w14:paraId="78F1CBF3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8.3.3.1. 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43F79B28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8.3.3.2. Emi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r Termo Circunstanciado para efeito de recebimento defini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vo dos serviços prestados, com base nos relatórios e documentações apresentadas; e</w:t>
      </w:r>
    </w:p>
    <w:p w14:paraId="3E35D4A3" w14:textId="77777777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8.3.3.3. Comunicar a empresa para que emita a Nota Fiscal ou Fatura, com o valor exato dimensionado pela fiscalização.</w:t>
      </w:r>
    </w:p>
    <w:p w14:paraId="322B480F" w14:textId="1F90650D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8.3.3.4. O recebimento provisório ou defini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vo não excluirá a responsabilidade civil pela solidez e pela segurança do serviço nem a responsabilidade ético-profissional pela perfeita execução do contrato.</w:t>
      </w:r>
    </w:p>
    <w:p w14:paraId="41782EEE" w14:textId="77777777" w:rsidR="00180CDC" w:rsidRPr="00594DA7" w:rsidRDefault="005B78B0" w:rsidP="00566B9A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 </w:t>
      </w:r>
    </w:p>
    <w:p w14:paraId="24461AC4" w14:textId="3294F96C" w:rsidR="00180CDC" w:rsidRPr="00594DA7" w:rsidRDefault="005B78B0" w:rsidP="00566B9A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9.</w:t>
      </w:r>
      <w:r w:rsidR="00EC3852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FORMA E CRITÉRIOS DE SELEÇÃO DO FORNECEDOR MEDIANTE O USO DO SISTEM</w:t>
      </w:r>
      <w:r w:rsidR="00EC3852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DISPENSA ELETRÔNICA</w:t>
      </w:r>
    </w:p>
    <w:p w14:paraId="307D905E" w14:textId="67528299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9.1. O fornecedor será selecionado por meio da realização de procedimento de inexigibilidade de licitação, com fundamento na Lei nº 14.133, de 01 de abril de 2021, que regulamenta o ar go 37, inciso XXI, da Cons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tuição Federal, e ins</w:t>
      </w:r>
      <w:r w:rsidR="00EC3852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tui normas para licitações e contratos da Administração Pública e dá outras providências.</w:t>
      </w:r>
    </w:p>
    <w:p w14:paraId="3389D5C9" w14:textId="48063659" w:rsidR="0052175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9.2. O objeto em questão será contratado com fundamento no art. 74 da referida Lei</w:t>
      </w:r>
      <w:r w:rsidR="00EC3852" w:rsidRPr="00594DA7">
        <w:rPr>
          <w:rFonts w:ascii="Arial" w:hAnsi="Arial" w:cs="Arial"/>
          <w:sz w:val="23"/>
          <w:szCs w:val="23"/>
        </w:rPr>
        <w:t>:</w:t>
      </w:r>
    </w:p>
    <w:p w14:paraId="315FC841" w14:textId="77777777" w:rsidR="0052175C" w:rsidRPr="00594DA7" w:rsidRDefault="0052175C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4CABB0F" w14:textId="244F9A7F" w:rsidR="00EC3852" w:rsidRPr="00594DA7" w:rsidRDefault="00EC3852" w:rsidP="0052175C">
      <w:pPr>
        <w:spacing w:after="0" w:line="240" w:lineRule="auto"/>
        <w:ind w:left="4536" w:right="193" w:firstLine="0"/>
        <w:rPr>
          <w:rFonts w:ascii="Arial" w:hAnsi="Arial" w:cs="Arial"/>
          <w:i/>
          <w:iCs/>
          <w:sz w:val="23"/>
          <w:szCs w:val="23"/>
        </w:rPr>
      </w:pPr>
      <w:r w:rsidRPr="00594DA7">
        <w:rPr>
          <w:rFonts w:ascii="Arial" w:hAnsi="Arial" w:cs="Arial"/>
          <w:i/>
          <w:iCs/>
          <w:sz w:val="23"/>
          <w:szCs w:val="23"/>
        </w:rPr>
        <w:t>“</w:t>
      </w:r>
      <w:r w:rsidR="0052175C" w:rsidRPr="00594DA7">
        <w:rPr>
          <w:rFonts w:ascii="Arial" w:hAnsi="Arial" w:cs="Arial"/>
          <w:i/>
          <w:iCs/>
          <w:sz w:val="23"/>
          <w:szCs w:val="23"/>
        </w:rPr>
        <w:t>III - contratação dos seguintes serviços técnicos especializados de natureza predominantemente intelectual com profissionais ou empresas de notória especialização, vedada a inexigibilidade para serviços de publicidade e divulgação</w:t>
      </w:r>
      <w:r w:rsidR="004470C7" w:rsidRPr="00594DA7">
        <w:rPr>
          <w:rFonts w:ascii="Arial" w:hAnsi="Arial" w:cs="Arial"/>
          <w:i/>
          <w:iCs/>
          <w:sz w:val="23"/>
          <w:szCs w:val="23"/>
        </w:rPr>
        <w:t>;</w:t>
      </w:r>
      <w:r w:rsidR="005B78B0" w:rsidRPr="00594DA7">
        <w:rPr>
          <w:rFonts w:ascii="Arial" w:hAnsi="Arial" w:cs="Arial"/>
          <w:i/>
          <w:iCs/>
          <w:sz w:val="23"/>
          <w:szCs w:val="23"/>
        </w:rPr>
        <w:t>”</w:t>
      </w:r>
    </w:p>
    <w:p w14:paraId="1CE6AEE4" w14:textId="665B4F34" w:rsidR="0052175C" w:rsidRPr="00594DA7" w:rsidRDefault="0052175C" w:rsidP="0052175C">
      <w:pPr>
        <w:spacing w:after="0" w:line="240" w:lineRule="auto"/>
        <w:ind w:left="4536" w:right="193" w:firstLine="0"/>
        <w:rPr>
          <w:rFonts w:ascii="Arial" w:hAnsi="Arial" w:cs="Arial"/>
          <w:i/>
          <w:iCs/>
          <w:sz w:val="23"/>
          <w:szCs w:val="23"/>
        </w:rPr>
      </w:pPr>
      <w:r w:rsidRPr="00594DA7">
        <w:rPr>
          <w:rFonts w:ascii="Arial" w:hAnsi="Arial" w:cs="Arial"/>
          <w:i/>
          <w:iCs/>
          <w:sz w:val="23"/>
          <w:szCs w:val="23"/>
        </w:rPr>
        <w:t>(...)</w:t>
      </w:r>
    </w:p>
    <w:p w14:paraId="7C5D3C0E" w14:textId="1FD5E271" w:rsidR="0052175C" w:rsidRPr="00594DA7" w:rsidRDefault="0052175C" w:rsidP="0052175C">
      <w:pPr>
        <w:spacing w:after="0" w:line="240" w:lineRule="auto"/>
        <w:ind w:left="4536" w:right="193" w:firstLine="0"/>
        <w:rPr>
          <w:rFonts w:ascii="Arial" w:hAnsi="Arial" w:cs="Arial"/>
          <w:i/>
          <w:iCs/>
          <w:sz w:val="23"/>
          <w:szCs w:val="23"/>
        </w:rPr>
      </w:pPr>
      <w:r w:rsidRPr="00594DA7">
        <w:rPr>
          <w:rFonts w:ascii="Arial" w:hAnsi="Arial" w:cs="Arial"/>
          <w:i/>
          <w:iCs/>
          <w:sz w:val="23"/>
          <w:szCs w:val="23"/>
        </w:rPr>
        <w:t>“</w:t>
      </w:r>
      <w:proofErr w:type="gramStart"/>
      <w:r w:rsidRPr="00594DA7">
        <w:rPr>
          <w:rFonts w:ascii="Arial" w:hAnsi="Arial" w:cs="Arial"/>
          <w:i/>
          <w:iCs/>
          <w:sz w:val="23"/>
          <w:szCs w:val="23"/>
        </w:rPr>
        <w:t>c</w:t>
      </w:r>
      <w:proofErr w:type="gramEnd"/>
      <w:r w:rsidRPr="00594DA7">
        <w:rPr>
          <w:rFonts w:ascii="Arial" w:hAnsi="Arial" w:cs="Arial"/>
          <w:i/>
          <w:iCs/>
          <w:sz w:val="23"/>
          <w:szCs w:val="23"/>
        </w:rPr>
        <w:t>) assessorias ou consultorias técnicas e auditorias financeiras ou tributárias;”</w:t>
      </w:r>
    </w:p>
    <w:p w14:paraId="0DF76560" w14:textId="77777777" w:rsidR="00561575" w:rsidRPr="00594DA7" w:rsidRDefault="00561575" w:rsidP="00566B9A">
      <w:pPr>
        <w:spacing w:after="0" w:line="240" w:lineRule="auto"/>
        <w:ind w:left="-5" w:right="193"/>
        <w:rPr>
          <w:rFonts w:ascii="Arial" w:hAnsi="Arial" w:cs="Arial"/>
          <w:i/>
          <w:iCs/>
          <w:sz w:val="23"/>
          <w:szCs w:val="23"/>
        </w:rPr>
      </w:pPr>
    </w:p>
    <w:p w14:paraId="2A10B670" w14:textId="4F44DA61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9.3. Após extensa pesquisa de</w:t>
      </w:r>
      <w:r w:rsidR="00CB056C" w:rsidRPr="00594DA7">
        <w:rPr>
          <w:rFonts w:ascii="Arial" w:hAnsi="Arial" w:cs="Arial"/>
          <w:sz w:val="23"/>
          <w:szCs w:val="23"/>
        </w:rPr>
        <w:t xml:space="preserve"> espaços semelhantes a este, </w:t>
      </w:r>
      <w:r w:rsidRPr="00594DA7">
        <w:rPr>
          <w:rFonts w:ascii="Arial" w:hAnsi="Arial" w:cs="Arial"/>
          <w:sz w:val="23"/>
          <w:szCs w:val="23"/>
        </w:rPr>
        <w:t xml:space="preserve">voltados para o bem-estar e gerenciamento </w:t>
      </w:r>
      <w:r w:rsidR="00CB056C" w:rsidRPr="00594DA7">
        <w:rPr>
          <w:rFonts w:ascii="Arial" w:hAnsi="Arial" w:cs="Arial"/>
          <w:sz w:val="23"/>
          <w:szCs w:val="23"/>
        </w:rPr>
        <w:t>da necessidade e do apoio aos usuários</w:t>
      </w:r>
      <w:r w:rsidRPr="00594DA7">
        <w:rPr>
          <w:rFonts w:ascii="Arial" w:hAnsi="Arial" w:cs="Arial"/>
          <w:sz w:val="23"/>
          <w:szCs w:val="23"/>
        </w:rPr>
        <w:t xml:space="preserve">, a escolha pela empresa </w:t>
      </w:r>
      <w:r w:rsidR="0052175C" w:rsidRPr="00594DA7">
        <w:rPr>
          <w:rFonts w:ascii="Arial" w:hAnsi="Arial" w:cs="Arial"/>
          <w:sz w:val="23"/>
          <w:szCs w:val="23"/>
        </w:rPr>
        <w:t>CESPRO Processamento de Dados</w:t>
      </w:r>
      <w:r w:rsidRPr="00594DA7">
        <w:rPr>
          <w:rFonts w:ascii="Arial" w:hAnsi="Arial" w:cs="Arial"/>
          <w:sz w:val="23"/>
          <w:szCs w:val="23"/>
        </w:rPr>
        <w:t xml:space="preserve"> foi feita com base nas seguintes razões:</w:t>
      </w:r>
    </w:p>
    <w:p w14:paraId="722D16BB" w14:textId="04E6BEFD" w:rsidR="0052175C" w:rsidRPr="00594DA7" w:rsidRDefault="005B78B0" w:rsidP="0052175C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9.3.1. </w:t>
      </w:r>
      <w:r w:rsidR="0052175C" w:rsidRPr="00594DA7">
        <w:rPr>
          <w:rFonts w:ascii="Arial" w:hAnsi="Arial" w:cs="Arial"/>
          <w:sz w:val="23"/>
          <w:szCs w:val="23"/>
        </w:rPr>
        <w:t>A empresa atende inúmeras Prefeituras e Câmaras nos Estados de Santa Catarina, Goiás, Paraná, São Paulo, Mato Grosso, Rio de Janeiro, Minas Gerais e Rio Grande do Sul.</w:t>
      </w:r>
    </w:p>
    <w:p w14:paraId="7B9268CD" w14:textId="3D3D3FF8" w:rsidR="0052175C" w:rsidRPr="00594DA7" w:rsidRDefault="0052175C" w:rsidP="0052175C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9.3.2. O serviço de informatização e consolidação dos Atos Oficiais é um grande passo para aprimorar o Processo Legislativo, tornando-o mais dinâmico e eficiente. O processo tem por objetivo a reunião de toda a legislação municipal, tanto as originárias do poder executivo, como do poder legislativo, a fim de serem disponibilizadas para consulta através da Rede Mundial de Computadores - Internet, de forma consolidada e de fácil acesso, mediante sistema de busca.</w:t>
      </w:r>
    </w:p>
    <w:p w14:paraId="6994577E" w14:textId="6B5CDE8B" w:rsidR="00180CDC" w:rsidRPr="00594DA7" w:rsidRDefault="0052175C" w:rsidP="0052175C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9.3.3. Através dos processos de Indexação, Consolidação, Compilação e Versionamento, seguindo os preceitos das técnicas legislativas estabelecidas pela Lei Complementar Federal nº 95/1998 e Decreto Federal nº 9.191/2017, o sistema desenvolvido proporciona aos Órgãos Públicos e cidadãos praticidade e segurança jurídica nas consultas, permitindo a visualização das Normas atualizadas e consolidadas</w:t>
      </w:r>
      <w:r w:rsidR="005B78B0" w:rsidRPr="00594DA7">
        <w:rPr>
          <w:rFonts w:ascii="Arial" w:hAnsi="Arial" w:cs="Arial"/>
          <w:sz w:val="23"/>
          <w:szCs w:val="23"/>
        </w:rPr>
        <w:t>.</w:t>
      </w:r>
    </w:p>
    <w:p w14:paraId="64D25E00" w14:textId="77777777" w:rsidR="0052175C" w:rsidRPr="00594DA7" w:rsidRDefault="0052175C" w:rsidP="0052175C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2C0E16E" w14:textId="2CCC0954" w:rsidR="00180CDC" w:rsidRPr="00594DA7" w:rsidRDefault="005B78B0" w:rsidP="00566B9A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206"/>
        </w:tabs>
        <w:spacing w:after="0" w:line="240" w:lineRule="auto"/>
        <w:ind w:left="-5" w:right="19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9.6.</w:t>
      </w:r>
      <w:r w:rsidR="00CB056C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 xml:space="preserve">Previamente </w:t>
      </w:r>
      <w:r w:rsidRPr="00594DA7">
        <w:rPr>
          <w:rFonts w:ascii="Arial" w:hAnsi="Arial" w:cs="Arial"/>
          <w:sz w:val="23"/>
          <w:szCs w:val="23"/>
        </w:rPr>
        <w:tab/>
        <w:t xml:space="preserve">à </w:t>
      </w:r>
      <w:r w:rsidRPr="00594DA7">
        <w:rPr>
          <w:rFonts w:ascii="Arial" w:hAnsi="Arial" w:cs="Arial"/>
          <w:sz w:val="23"/>
          <w:szCs w:val="23"/>
        </w:rPr>
        <w:tab/>
        <w:t xml:space="preserve">celebração </w:t>
      </w:r>
      <w:r w:rsidRPr="00594DA7">
        <w:rPr>
          <w:rFonts w:ascii="Arial" w:hAnsi="Arial" w:cs="Arial"/>
          <w:sz w:val="23"/>
          <w:szCs w:val="23"/>
        </w:rPr>
        <w:tab/>
        <w:t xml:space="preserve">do </w:t>
      </w:r>
      <w:r w:rsidRPr="00594DA7">
        <w:rPr>
          <w:rFonts w:ascii="Arial" w:hAnsi="Arial" w:cs="Arial"/>
          <w:sz w:val="23"/>
          <w:szCs w:val="23"/>
        </w:rPr>
        <w:tab/>
        <w:t xml:space="preserve">contrato, </w:t>
      </w:r>
      <w:r w:rsidRPr="00594DA7">
        <w:rPr>
          <w:rFonts w:ascii="Arial" w:hAnsi="Arial" w:cs="Arial"/>
          <w:sz w:val="23"/>
          <w:szCs w:val="23"/>
        </w:rPr>
        <w:tab/>
        <w:t xml:space="preserve">a </w:t>
      </w:r>
      <w:r w:rsidRPr="00594DA7">
        <w:rPr>
          <w:rFonts w:ascii="Arial" w:hAnsi="Arial" w:cs="Arial"/>
          <w:sz w:val="23"/>
          <w:szCs w:val="23"/>
        </w:rPr>
        <w:tab/>
        <w:t xml:space="preserve">Administração </w:t>
      </w:r>
      <w:r w:rsidRPr="00594DA7">
        <w:rPr>
          <w:rFonts w:ascii="Arial" w:hAnsi="Arial" w:cs="Arial"/>
          <w:sz w:val="23"/>
          <w:szCs w:val="23"/>
        </w:rPr>
        <w:tab/>
        <w:t xml:space="preserve">verificará o </w:t>
      </w:r>
      <w:r w:rsidRPr="00594DA7">
        <w:rPr>
          <w:rFonts w:ascii="Arial" w:hAnsi="Arial" w:cs="Arial"/>
          <w:sz w:val="23"/>
          <w:szCs w:val="23"/>
        </w:rPr>
        <w:tab/>
        <w:t>eventua</w:t>
      </w:r>
      <w:r w:rsidR="00CB056C" w:rsidRPr="00594DA7">
        <w:rPr>
          <w:rFonts w:ascii="Arial" w:hAnsi="Arial" w:cs="Arial"/>
          <w:sz w:val="23"/>
          <w:szCs w:val="23"/>
        </w:rPr>
        <w:t>l</w:t>
      </w:r>
      <w:r w:rsidR="0052175C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594DA7" w:rsidRDefault="005B78B0" w:rsidP="00566B9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SICAF;</w:t>
      </w:r>
    </w:p>
    <w:p w14:paraId="5B78B6AF" w14:textId="399A5B33" w:rsidR="00180CDC" w:rsidRPr="00594DA7" w:rsidRDefault="005B78B0" w:rsidP="00566B9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Cadastro Nacional de Empresas Inidôneas e Suspensas - CEIS, man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do pela</w:t>
      </w:r>
      <w:r w:rsidR="00CB056C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Controladoria-Geral da União (www.portaldatransparencia.gov.br/</w:t>
      </w:r>
      <w:proofErr w:type="spellStart"/>
      <w:r w:rsidRPr="00594DA7">
        <w:rPr>
          <w:rFonts w:ascii="Arial" w:hAnsi="Arial" w:cs="Arial"/>
          <w:sz w:val="23"/>
          <w:szCs w:val="23"/>
        </w:rPr>
        <w:t>ceis</w:t>
      </w:r>
      <w:proofErr w:type="spellEnd"/>
      <w:r w:rsidRPr="00594DA7">
        <w:rPr>
          <w:rFonts w:ascii="Arial" w:hAnsi="Arial" w:cs="Arial"/>
          <w:sz w:val="23"/>
          <w:szCs w:val="23"/>
        </w:rPr>
        <w:t>); e</w:t>
      </w:r>
    </w:p>
    <w:p w14:paraId="41053682" w14:textId="3E254102" w:rsidR="00180CDC" w:rsidRPr="00594DA7" w:rsidRDefault="005B78B0" w:rsidP="00566B9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Cadastro Nacional de Empresas Punidas – CNEP, man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do pela Controladoria-Geral da União (https://www.portaltransparencia.gov.br/sancoes/cnep);</w:t>
      </w:r>
    </w:p>
    <w:p w14:paraId="0008F864" w14:textId="47AC9A0F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A consulta aos cadastros será realizada em nome da empresa fornecedora e de seu sócio majoritário, por força do ar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go 12 da Lei n° 8.429, de 1992, que prevê, dentre as sanções impostas ao responsável pela prá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ca de ato de improbidade administra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va, a proibição de contratar com o Poder Público, inclusive por intermédio de pessoa jurídica da qual seja sócio majoritário.</w:t>
      </w:r>
    </w:p>
    <w:p w14:paraId="732DBBAA" w14:textId="46033CCD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Caso conste na Consulta de Situação do Fornecedor a existência de Ocorrências Impedi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vas</w:t>
      </w:r>
      <w:r w:rsidR="00CB056C" w:rsidRPr="00594DA7">
        <w:rPr>
          <w:rFonts w:ascii="Arial" w:hAnsi="Arial" w:cs="Arial"/>
          <w:sz w:val="23"/>
          <w:szCs w:val="23"/>
        </w:rPr>
        <w:t xml:space="preserve"> </w:t>
      </w:r>
      <w:r w:rsidRPr="00594DA7">
        <w:rPr>
          <w:rFonts w:ascii="Arial" w:hAnsi="Arial" w:cs="Arial"/>
          <w:sz w:val="23"/>
          <w:szCs w:val="23"/>
        </w:rPr>
        <w:t>Indiretas, o gestor diligenciará para verificar se houve fraude por parte das empresas apontadas no Relatório de Ocorrências Impeditivas Indiretas.</w:t>
      </w:r>
    </w:p>
    <w:p w14:paraId="3C855076" w14:textId="78442184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A tenta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de burla será verificada por meio dos vínculos societários, linhas de fornecimento similares, dentre outros.</w:t>
      </w:r>
    </w:p>
    <w:p w14:paraId="616C8F1D" w14:textId="36BF333D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O fornecedor será convocado para manifestação previamente a uma eventual nega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de contratação.</w:t>
      </w:r>
    </w:p>
    <w:p w14:paraId="1CBB39FB" w14:textId="77777777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Caso atendidas as condições para contratação, a habilitação do fornecedor será verificada por meio do SICAF, nos documentos por ele abrangidos.</w:t>
      </w:r>
    </w:p>
    <w:p w14:paraId="55AC21FB" w14:textId="6549E74D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É dever do fornecedor manter atualizada a respec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documentação constante do SICAF, ou encaminhar, quando solicitado pela Administração, a respectiva documentação atualizada.</w:t>
      </w:r>
    </w:p>
    <w:p w14:paraId="47A0852E" w14:textId="77777777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Não serão aceitos documentos de habilitação com indicação de CNPJ/CPF diferentes, salvo aqueles legalmente permitidos. </w:t>
      </w:r>
    </w:p>
    <w:p w14:paraId="74221E3C" w14:textId="77777777" w:rsidR="00180CDC" w:rsidRPr="00594DA7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77777777" w:rsidR="00180CDC" w:rsidRPr="000C2EDA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color w:val="auto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Serão aceitos registros de CNPJ de fornecedor matriz e filial com diferenças de números de </w:t>
      </w:r>
      <w:r w:rsidRPr="000C2EDA">
        <w:rPr>
          <w:rFonts w:ascii="Arial" w:hAnsi="Arial" w:cs="Arial"/>
          <w:color w:val="auto"/>
          <w:sz w:val="23"/>
          <w:szCs w:val="23"/>
        </w:rPr>
        <w:t xml:space="preserve">documentos per </w:t>
      </w:r>
      <w:proofErr w:type="spellStart"/>
      <w:r w:rsidRPr="000C2EDA">
        <w:rPr>
          <w:rFonts w:ascii="Arial" w:hAnsi="Arial" w:cs="Arial"/>
          <w:color w:val="auto"/>
          <w:sz w:val="23"/>
          <w:szCs w:val="23"/>
        </w:rPr>
        <w:t>nentes</w:t>
      </w:r>
      <w:proofErr w:type="spellEnd"/>
      <w:r w:rsidRPr="000C2EDA">
        <w:rPr>
          <w:rFonts w:ascii="Arial" w:hAnsi="Arial" w:cs="Arial"/>
          <w:color w:val="auto"/>
          <w:sz w:val="23"/>
          <w:szCs w:val="23"/>
        </w:rPr>
        <w:t xml:space="preserve"> ao CND e ao CRF/FGTS, quando for comprovada a centralização do recolhimento dessas contribuições.</w:t>
      </w:r>
    </w:p>
    <w:p w14:paraId="7329EE4C" w14:textId="77777777" w:rsidR="00180CDC" w:rsidRPr="000C2EDA" w:rsidRDefault="005B78B0" w:rsidP="00566B9A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color w:val="auto"/>
          <w:sz w:val="23"/>
          <w:szCs w:val="23"/>
        </w:rPr>
      </w:pPr>
      <w:r w:rsidRPr="000C2EDA">
        <w:rPr>
          <w:rFonts w:ascii="Arial" w:hAnsi="Arial" w:cs="Arial"/>
          <w:color w:val="auto"/>
          <w:sz w:val="23"/>
          <w:szCs w:val="23"/>
        </w:rPr>
        <w:t>Para fins de contratação, deverá o fornecedor comprovar os seguintes requisitos de habilitação:</w:t>
      </w:r>
    </w:p>
    <w:p w14:paraId="2C548DCB" w14:textId="77777777" w:rsidR="00594DA7" w:rsidRDefault="00594DA7" w:rsidP="00594DA7">
      <w:pPr>
        <w:shd w:val="clear" w:color="auto" w:fill="E7E6E6" w:themeFill="background2"/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b/>
          <w:sz w:val="23"/>
          <w:szCs w:val="23"/>
        </w:rPr>
      </w:pPr>
    </w:p>
    <w:p w14:paraId="2AA7D8D7" w14:textId="77777777" w:rsidR="00180CDC" w:rsidRPr="00594DA7" w:rsidRDefault="005B78B0" w:rsidP="00566B9A">
      <w:pPr>
        <w:numPr>
          <w:ilvl w:val="1"/>
          <w:numId w:val="6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b/>
          <w:sz w:val="23"/>
          <w:szCs w:val="23"/>
        </w:rPr>
      </w:pPr>
      <w:r w:rsidRPr="00594DA7">
        <w:rPr>
          <w:rFonts w:ascii="Arial" w:hAnsi="Arial" w:cs="Arial"/>
          <w:b/>
          <w:sz w:val="23"/>
          <w:szCs w:val="23"/>
        </w:rPr>
        <w:t>Habilitação Jurídica:</w:t>
      </w:r>
    </w:p>
    <w:p w14:paraId="04367412" w14:textId="26F8682E" w:rsidR="00180CDC" w:rsidRPr="00594DA7" w:rsidRDefault="005B78B0" w:rsidP="00566B9A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Sociedade empresária, sociedade limitada unipessoal – SLU ou sociedade iden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ficada como empresa individual de responsabilidade limitada - EIRELI: inscrição do ato consecu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vo, estatuto ou contrato social no Registro Público de Empresas Mercan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s, a cargo da Junta Comercial da respec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 xml:space="preserve">va sede, acompanhada de documento comprobatório de seus administradores; </w:t>
      </w:r>
    </w:p>
    <w:p w14:paraId="380F805A" w14:textId="48B75F03" w:rsidR="00180CDC" w:rsidRPr="00594DA7" w:rsidRDefault="005B78B0" w:rsidP="00566B9A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Os documentos apresentados deverão estar acompanhados de todas as alterações ou da consolidação respectiva.</w:t>
      </w:r>
    </w:p>
    <w:p w14:paraId="3DC4E403" w14:textId="77777777" w:rsidR="00F90198" w:rsidRPr="00594DA7" w:rsidRDefault="00F90198" w:rsidP="00F901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45BBBDCF" w14:textId="6B87432F" w:rsidR="00180CDC" w:rsidRPr="00594DA7" w:rsidRDefault="005B78B0" w:rsidP="00566B9A">
      <w:pPr>
        <w:pStyle w:val="PargrafodaLista"/>
        <w:numPr>
          <w:ilvl w:val="1"/>
          <w:numId w:val="6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left="-5" w:right="0"/>
        <w:jc w:val="left"/>
        <w:rPr>
          <w:rFonts w:ascii="Arial" w:hAnsi="Arial" w:cs="Arial"/>
          <w:b/>
          <w:bCs/>
          <w:sz w:val="23"/>
          <w:szCs w:val="23"/>
        </w:rPr>
      </w:pPr>
      <w:r w:rsidRPr="00594DA7">
        <w:rPr>
          <w:rFonts w:ascii="Arial" w:hAnsi="Arial" w:cs="Arial"/>
          <w:b/>
          <w:bCs/>
          <w:sz w:val="23"/>
          <w:szCs w:val="23"/>
        </w:rPr>
        <w:t>Habilitações fiscal, social e trabalhista:</w:t>
      </w:r>
    </w:p>
    <w:p w14:paraId="4E6D821E" w14:textId="77777777" w:rsidR="00180CDC" w:rsidRPr="00594DA7" w:rsidRDefault="005B78B0" w:rsidP="00566B9A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prova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inscrição no Cadastro Nacional da Pessoa Jurídica (CNPJ);</w:t>
      </w:r>
    </w:p>
    <w:p w14:paraId="5A25A385" w14:textId="2BA6B247" w:rsidR="00180CDC" w:rsidRPr="00594DA7" w:rsidRDefault="005B78B0" w:rsidP="00566B9A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prova de regularidade fiscal perante a Fazenda Nacional, mediante apresentação de cer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77777777" w:rsidR="00180CDC" w:rsidRPr="00594DA7" w:rsidRDefault="005B78B0" w:rsidP="00566B9A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prova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regularidade com o Fundo de Garantia do Tempo de Serviço (FGTS);</w:t>
      </w:r>
    </w:p>
    <w:p w14:paraId="0449F3C8" w14:textId="77777777" w:rsidR="00180CDC" w:rsidRPr="00594DA7" w:rsidRDefault="005B78B0" w:rsidP="00566B9A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declaração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1F3DACC7" w:rsidR="00180CDC" w:rsidRPr="00594DA7" w:rsidRDefault="005B78B0" w:rsidP="00566B9A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prova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inexistência de débitos inadimplidos perante a Jus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ça do Trabalho, mediante a apresentação de cer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dão nega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ou posi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com efeito de nega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 xml:space="preserve">va, nos termos do Título VII-A da Consolidação das Leis do Trabalho, aprovada pelo Decreto-Lei nº 5.452, de 1º de maio de 1943. </w:t>
      </w:r>
    </w:p>
    <w:p w14:paraId="11EA7887" w14:textId="6BCA55E5" w:rsidR="00180CDC" w:rsidRPr="00594DA7" w:rsidRDefault="005B78B0" w:rsidP="00566B9A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prova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inscrição no cadastro de contribuintes municipal, se houver, rela</w:t>
      </w:r>
      <w:r w:rsidR="00CB056C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vo ao domicílio ou sede do fornecedor, pertinente ao seu ramo de atividade e compatível com o objeto contratual;</w:t>
      </w:r>
    </w:p>
    <w:p w14:paraId="6B1E8EE9" w14:textId="6FDD8320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9.18.6.1. O fornecedor enquadrado como microempreendedor individual que pretenda auferir os </w:t>
      </w:r>
      <w:r w:rsidR="00CB056C" w:rsidRPr="00594DA7">
        <w:rPr>
          <w:rFonts w:ascii="Arial" w:hAnsi="Arial" w:cs="Arial"/>
          <w:sz w:val="23"/>
          <w:szCs w:val="23"/>
        </w:rPr>
        <w:t>benefícios</w:t>
      </w:r>
      <w:r w:rsidRPr="00594DA7">
        <w:rPr>
          <w:rFonts w:ascii="Arial" w:hAnsi="Arial" w:cs="Arial"/>
          <w:sz w:val="23"/>
          <w:szCs w:val="23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77777777" w:rsidR="00180CDC" w:rsidRPr="00594DA7" w:rsidRDefault="005B78B0" w:rsidP="00566B9A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prova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de regularidade com a Fazenda Municipal ou Distrital do domicílio ou sede do fornecedor, relativa à atividade em cujo exercício contrata ou concorre;</w:t>
      </w:r>
    </w:p>
    <w:p w14:paraId="2F25B035" w14:textId="4E071CCA" w:rsidR="00180CDC" w:rsidRPr="00594DA7" w:rsidRDefault="005B78B0" w:rsidP="00566B9A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proofErr w:type="gramStart"/>
      <w:r w:rsidRPr="00594DA7">
        <w:rPr>
          <w:rFonts w:ascii="Arial" w:hAnsi="Arial" w:cs="Arial"/>
          <w:sz w:val="23"/>
          <w:szCs w:val="23"/>
        </w:rPr>
        <w:t>caso</w:t>
      </w:r>
      <w:proofErr w:type="gramEnd"/>
      <w:r w:rsidRPr="00594DA7">
        <w:rPr>
          <w:rFonts w:ascii="Arial" w:hAnsi="Arial" w:cs="Arial"/>
          <w:sz w:val="23"/>
          <w:szCs w:val="23"/>
        </w:rPr>
        <w:t xml:space="preserve"> o fornecedor seja considerado isento dos tributos municipais ou distritais relacionados ao objeto, deverá comprovar tal condição mediante a apresentação de cer</w:t>
      </w:r>
      <w:r w:rsidR="0050797B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dão ou declaração da Fazenda respec</w:t>
      </w:r>
      <w:r w:rsidR="0050797B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do seu domicílio ou sede, ou por meio de outro documento equivalente, na forma da respec</w:t>
      </w:r>
      <w:r w:rsidR="0050797B" w:rsidRPr="00594DA7">
        <w:rPr>
          <w:rFonts w:ascii="Arial" w:hAnsi="Arial" w:cs="Arial"/>
          <w:sz w:val="23"/>
          <w:szCs w:val="23"/>
        </w:rPr>
        <w:t>ti</w:t>
      </w:r>
      <w:r w:rsidRPr="00594DA7">
        <w:rPr>
          <w:rFonts w:ascii="Arial" w:hAnsi="Arial" w:cs="Arial"/>
          <w:sz w:val="23"/>
          <w:szCs w:val="23"/>
        </w:rPr>
        <w:t>va legislação de regência.</w:t>
      </w:r>
    </w:p>
    <w:p w14:paraId="01E84E4C" w14:textId="77777777" w:rsidR="0050797B" w:rsidRPr="00594DA7" w:rsidRDefault="0050797B" w:rsidP="00566B9A">
      <w:pPr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19709212" w14:textId="48107614" w:rsidR="0050797B" w:rsidRPr="00594DA7" w:rsidRDefault="0050797B" w:rsidP="00566B9A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594DA7">
        <w:rPr>
          <w:rFonts w:ascii="Arial" w:hAnsi="Arial" w:cs="Arial"/>
          <w:b/>
          <w:bCs/>
          <w:sz w:val="23"/>
          <w:szCs w:val="23"/>
        </w:rPr>
        <w:t>10. ADEQUAÇÃO ORÇAMENTÁRIA</w:t>
      </w:r>
    </w:p>
    <w:p w14:paraId="061C6E85" w14:textId="6F174C26" w:rsidR="00180CDC" w:rsidRPr="00594DA7" w:rsidRDefault="005B78B0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 xml:space="preserve">10.1. As despesas decorrentes da presente contratação correrão à conta de recursos </w:t>
      </w:r>
      <w:r w:rsidR="0050797B" w:rsidRPr="00594DA7">
        <w:rPr>
          <w:rFonts w:ascii="Arial" w:hAnsi="Arial" w:cs="Arial"/>
          <w:sz w:val="23"/>
          <w:szCs w:val="23"/>
        </w:rPr>
        <w:t>e/ou dotação orçamentária do Exercício de 2024 do Município de Lajeado do Bugre/RS</w:t>
      </w:r>
      <w:r w:rsidRPr="00594DA7">
        <w:rPr>
          <w:rFonts w:ascii="Arial" w:hAnsi="Arial" w:cs="Arial"/>
          <w:sz w:val="23"/>
          <w:szCs w:val="23"/>
        </w:rPr>
        <w:t>.</w:t>
      </w:r>
    </w:p>
    <w:p w14:paraId="6BD14829" w14:textId="220FF9B5" w:rsidR="005445E5" w:rsidRPr="00594DA7" w:rsidRDefault="005445E5" w:rsidP="00566B9A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9EB4FF2" w14:textId="6AE26EC6" w:rsidR="005445E5" w:rsidRPr="00594DA7" w:rsidRDefault="005445E5" w:rsidP="00566B9A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  <w:sz w:val="23"/>
          <w:szCs w:val="23"/>
        </w:rPr>
      </w:pPr>
      <w:r w:rsidRPr="00594DA7">
        <w:rPr>
          <w:rFonts w:ascii="Arial" w:hAnsi="Arial" w:cs="Arial"/>
          <w:b/>
          <w:bCs/>
          <w:sz w:val="23"/>
          <w:szCs w:val="23"/>
        </w:rPr>
        <w:t>11. DO FORO</w:t>
      </w:r>
    </w:p>
    <w:p w14:paraId="5D59637E" w14:textId="456C17F0" w:rsidR="005445E5" w:rsidRPr="00594DA7" w:rsidRDefault="005445E5" w:rsidP="00566B9A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11.1 O Foro competente para dirimir quaisquer dúvidas decorrentes da presente contratação será o Fórum da Comarca de Palmeira das Missões/RS.</w:t>
      </w:r>
    </w:p>
    <w:p w14:paraId="5EDF2BA6" w14:textId="329A7ADD" w:rsidR="00F90198" w:rsidRPr="00594DA7" w:rsidRDefault="00F90198" w:rsidP="00566B9A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734D5B3E" w14:textId="77777777" w:rsidR="005445E5" w:rsidRPr="00594DA7" w:rsidRDefault="005445E5" w:rsidP="00566B9A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6A2D95D3" w14:textId="07F699C0" w:rsidR="00180CDC" w:rsidRPr="00594DA7" w:rsidRDefault="005445E5" w:rsidP="00566B9A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23"/>
          <w:szCs w:val="23"/>
        </w:rPr>
      </w:pPr>
      <w:r w:rsidRPr="00594DA7">
        <w:rPr>
          <w:rFonts w:ascii="Arial" w:eastAsia="Times New Roman" w:hAnsi="Arial" w:cs="Arial"/>
          <w:b/>
          <w:bCs/>
          <w:sz w:val="23"/>
          <w:szCs w:val="23"/>
        </w:rPr>
        <w:t xml:space="preserve">Lajeado do Bugre/RS, </w:t>
      </w:r>
      <w:r w:rsidR="000C2EDA">
        <w:rPr>
          <w:rFonts w:ascii="Arial" w:eastAsia="Times New Roman" w:hAnsi="Arial" w:cs="Arial"/>
          <w:b/>
          <w:bCs/>
          <w:sz w:val="23"/>
          <w:szCs w:val="23"/>
        </w:rPr>
        <w:t>25</w:t>
      </w:r>
      <w:r w:rsidRPr="00594DA7">
        <w:rPr>
          <w:rFonts w:ascii="Arial" w:eastAsia="Times New Roman" w:hAnsi="Arial" w:cs="Arial"/>
          <w:b/>
          <w:bCs/>
          <w:sz w:val="23"/>
          <w:szCs w:val="23"/>
        </w:rPr>
        <w:t xml:space="preserve"> de </w:t>
      </w:r>
      <w:r w:rsidR="000C2EDA">
        <w:rPr>
          <w:rFonts w:ascii="Arial" w:eastAsia="Times New Roman" w:hAnsi="Arial" w:cs="Arial"/>
          <w:b/>
          <w:bCs/>
          <w:sz w:val="23"/>
          <w:szCs w:val="23"/>
        </w:rPr>
        <w:t>julho</w:t>
      </w:r>
      <w:r w:rsidRPr="00594DA7">
        <w:rPr>
          <w:rFonts w:ascii="Arial" w:eastAsia="Times New Roman" w:hAnsi="Arial" w:cs="Arial"/>
          <w:b/>
          <w:bCs/>
          <w:sz w:val="23"/>
          <w:szCs w:val="23"/>
        </w:rPr>
        <w:t xml:space="preserve"> de 2024.</w:t>
      </w:r>
    </w:p>
    <w:p w14:paraId="6DE7E268" w14:textId="10E340A0" w:rsidR="00180CDC" w:rsidRPr="00594DA7" w:rsidRDefault="00180CDC" w:rsidP="00566B9A">
      <w:pPr>
        <w:spacing w:after="0" w:line="240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793301D4" w14:textId="34DA1BB3" w:rsidR="00F90198" w:rsidRPr="00594DA7" w:rsidRDefault="00F90198" w:rsidP="00566B9A">
      <w:pPr>
        <w:spacing w:after="0" w:line="240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2E657B45" w14:textId="77777777" w:rsidR="00F90198" w:rsidRPr="00594DA7" w:rsidRDefault="00F90198" w:rsidP="00566B9A">
      <w:pPr>
        <w:spacing w:after="0" w:line="240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505EF5F4" w14:textId="77777777" w:rsidR="005445E5" w:rsidRPr="00594DA7" w:rsidRDefault="005445E5" w:rsidP="00566B9A">
      <w:pPr>
        <w:spacing w:after="0" w:line="240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73E5B11B" w14:textId="52247101" w:rsidR="00180CDC" w:rsidRPr="00594DA7" w:rsidRDefault="005445E5" w:rsidP="00566B9A">
      <w:pPr>
        <w:pStyle w:val="Ttulo1"/>
        <w:spacing w:after="0" w:line="240" w:lineRule="auto"/>
        <w:ind w:right="290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RONALDO MACHADO DA SILVA</w:t>
      </w:r>
    </w:p>
    <w:p w14:paraId="365F70E8" w14:textId="24A5C919" w:rsidR="0077037B" w:rsidRPr="00594DA7" w:rsidRDefault="005445E5" w:rsidP="00566B9A">
      <w:pPr>
        <w:spacing w:after="0" w:line="240" w:lineRule="auto"/>
        <w:ind w:left="0" w:right="288" w:firstLine="0"/>
        <w:jc w:val="center"/>
        <w:rPr>
          <w:rFonts w:ascii="Arial" w:hAnsi="Arial" w:cs="Arial"/>
          <w:sz w:val="23"/>
          <w:szCs w:val="23"/>
        </w:rPr>
      </w:pPr>
      <w:r w:rsidRPr="00594DA7">
        <w:rPr>
          <w:rFonts w:ascii="Arial" w:hAnsi="Arial" w:cs="Arial"/>
          <w:sz w:val="23"/>
          <w:szCs w:val="23"/>
        </w:rPr>
        <w:t>Prefeito Municipal</w:t>
      </w:r>
    </w:p>
    <w:sectPr w:rsidR="0077037B" w:rsidRPr="00594DA7" w:rsidSect="005B4A86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701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069ED" w14:textId="77777777" w:rsidR="00F81213" w:rsidRDefault="00F81213">
      <w:pPr>
        <w:spacing w:after="0" w:line="240" w:lineRule="auto"/>
      </w:pPr>
      <w:r>
        <w:separator/>
      </w:r>
    </w:p>
  </w:endnote>
  <w:endnote w:type="continuationSeparator" w:id="0">
    <w:p w14:paraId="3951E7D9" w14:textId="77777777" w:rsidR="00F81213" w:rsidRDefault="00F8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7FB14" w14:textId="77777777" w:rsidR="00180CDC" w:rsidRDefault="005B78B0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5296" w14:textId="77777777" w:rsidR="0077037B" w:rsidRDefault="0077037B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 xml:space="preserve">Fone (55) 3616 5105 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77037B" w:rsidRPr="00CA3E2B" w:rsidRDefault="0077037B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180CDC" w:rsidRPr="0077037B" w:rsidRDefault="00180CDC" w:rsidP="0077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F3EA3" w14:textId="77777777" w:rsidR="00180CDC" w:rsidRDefault="005B78B0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5DB20" w14:textId="77777777" w:rsidR="00F81213" w:rsidRDefault="00F81213">
      <w:pPr>
        <w:spacing w:after="0" w:line="240" w:lineRule="auto"/>
      </w:pPr>
      <w:r>
        <w:separator/>
      </w:r>
    </w:p>
  </w:footnote>
  <w:footnote w:type="continuationSeparator" w:id="0">
    <w:p w14:paraId="260413A4" w14:textId="77777777" w:rsidR="00F81213" w:rsidRDefault="00F8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7A822" w14:textId="6FD5CF2B" w:rsidR="0077037B" w:rsidRDefault="0077037B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1ACF8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77037B" w:rsidRDefault="0077037B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C1BBD56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EF4CBC"/>
    <w:multiLevelType w:val="multilevel"/>
    <w:tmpl w:val="19ECBB4A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DC"/>
    <w:rsid w:val="00064B56"/>
    <w:rsid w:val="000C2EDA"/>
    <w:rsid w:val="00156E2D"/>
    <w:rsid w:val="00180CDC"/>
    <w:rsid w:val="002036C1"/>
    <w:rsid w:val="002D6B23"/>
    <w:rsid w:val="004470C7"/>
    <w:rsid w:val="0050797B"/>
    <w:rsid w:val="0052175C"/>
    <w:rsid w:val="0053482C"/>
    <w:rsid w:val="005445E5"/>
    <w:rsid w:val="00561575"/>
    <w:rsid w:val="00566B9A"/>
    <w:rsid w:val="00594DA7"/>
    <w:rsid w:val="005B4A86"/>
    <w:rsid w:val="005B78B0"/>
    <w:rsid w:val="00632836"/>
    <w:rsid w:val="0077037B"/>
    <w:rsid w:val="00791581"/>
    <w:rsid w:val="007D462B"/>
    <w:rsid w:val="008A2C53"/>
    <w:rsid w:val="00B40332"/>
    <w:rsid w:val="00CB056C"/>
    <w:rsid w:val="00D20E81"/>
    <w:rsid w:val="00D42ED5"/>
    <w:rsid w:val="00DD41C8"/>
    <w:rsid w:val="00EC3852"/>
    <w:rsid w:val="00F81213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  <w15:docId w15:val="{6A38AE13-6B9A-4679-B100-25068E8B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br/agu/pt-br/composicao/cgu/cgu/guias/gncs_0820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3742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Usuario</cp:lastModifiedBy>
  <cp:revision>8</cp:revision>
  <dcterms:created xsi:type="dcterms:W3CDTF">2024-04-29T16:50:00Z</dcterms:created>
  <dcterms:modified xsi:type="dcterms:W3CDTF">2024-07-26T11:12:00Z</dcterms:modified>
</cp:coreProperties>
</file>