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16" w:rsidRDefault="00606A16" w:rsidP="00606A1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7B096D" w:rsidRDefault="007B096D" w:rsidP="007B096D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118/2024</w:t>
      </w:r>
    </w:p>
    <w:p w:rsidR="007B096D" w:rsidRDefault="007B096D" w:rsidP="007B096D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EMPRA MB CATARINENSE EIRELI.</w:t>
      </w:r>
    </w:p>
    <w:p w:rsidR="007B096D" w:rsidRDefault="007B096D" w:rsidP="007B096D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606A16" w:rsidRPr="007B096D" w:rsidRDefault="007B096D" w:rsidP="007B096D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>
        <w:rPr>
          <w:rFonts w:ascii="Arial" w:hAnsi="Arial" w:cs="Arial"/>
          <w:b/>
          <w:sz w:val="23"/>
          <w:szCs w:val="23"/>
        </w:rPr>
        <w:t xml:space="preserve"> MB CATARINENSE EIRELI, CNPJ 16.961.181/0001-52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>
        <w:rPr>
          <w:rFonts w:ascii="Arial" w:hAnsi="Arial" w:cs="Arial"/>
          <w:b/>
          <w:sz w:val="23"/>
          <w:szCs w:val="23"/>
        </w:rPr>
        <w:t>MARAVILHA – SC,</w:t>
      </w:r>
      <w:r>
        <w:rPr>
          <w:rFonts w:ascii="Arial" w:hAnsi="Arial" w:cs="Arial"/>
          <w:sz w:val="23"/>
          <w:szCs w:val="23"/>
        </w:rPr>
        <w:t xml:space="preserve"> na Av. Sul </w:t>
      </w:r>
      <w:proofErr w:type="spellStart"/>
      <w:r>
        <w:rPr>
          <w:rFonts w:ascii="Arial" w:hAnsi="Arial" w:cs="Arial"/>
          <w:sz w:val="23"/>
          <w:szCs w:val="23"/>
        </w:rPr>
        <w:t>Brsail</w:t>
      </w:r>
      <w:proofErr w:type="spellEnd"/>
      <w:r>
        <w:rPr>
          <w:rFonts w:ascii="Arial" w:hAnsi="Arial" w:cs="Arial"/>
          <w:sz w:val="23"/>
          <w:szCs w:val="23"/>
        </w:rPr>
        <w:t xml:space="preserve">, nº 1069 s. 03, Centro, inscrita no CNPJ/MF sob nº </w:t>
      </w:r>
      <w:r>
        <w:rPr>
          <w:rFonts w:ascii="Arial" w:hAnsi="Arial" w:cs="Arial"/>
          <w:b/>
          <w:sz w:val="23"/>
          <w:szCs w:val="23"/>
        </w:rPr>
        <w:t>16.961.181/0001-52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mediante ao Processo Licitatório n°105/2024, Dispensa Licitatória n° 88/2024, as seguintes cláusulas e condições</w:t>
      </w:r>
    </w:p>
    <w:p w:rsidR="00606A16" w:rsidRDefault="00606A16" w:rsidP="00606A1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1. CLÁUSULA PRIMEIRA – DO OBEJTO</w:t>
      </w:r>
    </w:p>
    <w:p w:rsidR="00606A16" w:rsidRDefault="00606A16" w:rsidP="00606A1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sz w:val="24"/>
          <w:szCs w:val="24"/>
        </w:rPr>
        <w:t>Compra de Eletrodomésticos e equiparmos a cozinha para Assistência social e o CRAS</w:t>
      </w:r>
      <w:r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, sendo que o vencedor do processo de licitação deverão dar os equipamentos instalados, devera está incluso a sua instalação e o devido funcionamento e a compra será efetuada conforme demanda.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entrega técnica será dando quando a entrega e instalação dos itens que deverão ser executados pelo vendedor. </w:t>
      </w:r>
    </w:p>
    <w:p w:rsidR="00606A16" w:rsidRDefault="00606A16" w:rsidP="00606A1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tbl>
      <w:tblPr>
        <w:tblW w:w="8567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906"/>
        <w:gridCol w:w="1197"/>
        <w:gridCol w:w="3969"/>
        <w:gridCol w:w="1842"/>
      </w:tblGrid>
      <w:tr w:rsidR="00C30BB9" w:rsidTr="00C30BB9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30BB9" w:rsidRDefault="00C30B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30BB9" w:rsidRDefault="00C30B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Quantidade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30BB9" w:rsidRDefault="00C30B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Unidade de Medida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30BB9" w:rsidRDefault="00C30B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Descrição / Especificação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9" w:rsidRDefault="00C30B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V. UNI</w:t>
            </w:r>
          </w:p>
        </w:tc>
      </w:tr>
      <w:tr w:rsidR="00C30BB9" w:rsidTr="00C30BB9">
        <w:trPr>
          <w:trHeight w:hRule="exact" w:val="1796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30BB9" w:rsidRDefault="00C30BB9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BB9" w:rsidRDefault="00C30BB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30BB9" w:rsidRDefault="00C30BB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BB9" w:rsidRDefault="00C30B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30BB9" w:rsidRDefault="00C30BB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0BB9" w:rsidRDefault="00C30BB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Projetor 4k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android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2.4g + 5 g e Bluetooth, auto foco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full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hd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1080p,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510w,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altofalante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integrado,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B9" w:rsidRDefault="00C30BB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R$ 997,00</w:t>
            </w:r>
          </w:p>
        </w:tc>
      </w:tr>
    </w:tbl>
    <w:p w:rsidR="00606A16" w:rsidRDefault="00606A16" w:rsidP="00606A16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C30BB9" w:rsidRDefault="00C30BB9" w:rsidP="00C30BB9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</w:pPr>
      <w:r w:rsidRPr="00C30BB9"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  <w:t>VALOR TOTAL: R$ 997,00</w:t>
      </w:r>
    </w:p>
    <w:p w:rsidR="00C30BB9" w:rsidRPr="00C30BB9" w:rsidRDefault="00C30BB9" w:rsidP="00C30BB9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 CLÁUSULA SEGUNDA – DA</w:t>
      </w:r>
      <w:proofErr w:type="gramStart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VIGÊNCIA E PRORROGAÇÃO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>2.1.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vigência da contratação é de até 30 de Maio de 2025, prorrogável na forma do art. 107, da Lei n° 14.133/2021.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3. CLÁUSULA TERCEIRA – DA CLASSIFICAÇÃO DOS BENS/ SERVIÇOS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Os Itens a serem adquiridos enquadram - se na classificação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4. CLÁUSULA QUARTA – DA NECESSIDADE DA CONTRATAÇÃO</w:t>
      </w:r>
    </w:p>
    <w:p w:rsidR="00606A16" w:rsidRDefault="00606A16" w:rsidP="00606A1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A contratação de empresa para a referida Compra e a instalação dos mesmos se faz necessária para que possamos atender as demandas da Secretaria de Assistência Social e CRAS para o devido atendimento as crianças, idosos e demais munícipes que utilizam este espaço, dando condições para que os servidores possam exercer suas atividades e atender de forma adequada a todos.</w:t>
      </w:r>
      <w:r>
        <w:rPr>
          <w:rFonts w:ascii="Arial" w:hAnsi="Arial" w:cs="Arial"/>
          <w:color w:val="040C28"/>
          <w:sz w:val="24"/>
          <w:szCs w:val="24"/>
        </w:rPr>
        <w:t xml:space="preserve">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5. CLÁUSULA QUINTA – DA DESCRIÇÃO DA SOLUÇÃO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Descrição da Solução como um todo, considerado todo o ciclo.</w:t>
      </w:r>
    </w:p>
    <w:p w:rsidR="00606A16" w:rsidRDefault="00606A16" w:rsidP="00606A1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Como se trata da compra de matérias e eletrodomésticos se faz necessária para o bom desempenho das atividades sendo que a empresa deve garantir a entrega dos itens deste Termo de Referência em no máximo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dias após demandado, dando assim condições para o atendimento das nossa demandas. Todos os itens devem ser instalados e estar em pleno funcionamento sendo assim considerada a entrega técnica dos mesmos. Estes equipamentos nos trará uma condição de solucionarmos uma lacuna na preparação de lanches e materiais para as atividades das oficinas do CRAS e da Assistência Social.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shd w:val="clear" w:color="auto" w:fill="FFFF00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6. CLÁUSULA SEXTA – DOS REQUISITOS DA CONTRATAÇÃO</w:t>
      </w:r>
    </w:p>
    <w:p w:rsidR="00606A16" w:rsidRDefault="00606A16" w:rsidP="00606A16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Descrever obrigação da contratada</w:t>
      </w:r>
    </w:p>
    <w:p w:rsidR="00606A16" w:rsidRDefault="00606A16" w:rsidP="00606A16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contratada deve efetuar a entrega dos Materiais de forma fracionada conforme demanda em um prazo máximo 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dias após demandada, efetuar a montagem e instalação dos mesmos, A Instalação deve ser sem custos adicionais, em caso de defeitos dentro dos prazos de garantia a empresa deve efetuar a sua manutenção em no máximo 12 horas após comunicada. A contratada obrigasse a efetuar a instalação dos equipamentos sendo a instalação e o teste de funcionamento considerada a entrega técnica que deverá ser assinada pelo responsável de cada setor, a entrega técnica e a instalação deve ser executada pela empresa vencedora do certame, não sendo aceita a sua terceirização.  </w:t>
      </w:r>
    </w:p>
    <w:p w:rsidR="00606A16" w:rsidRDefault="00606A16" w:rsidP="00606A16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SÉTIMA – DA</w:t>
      </w:r>
      <w:proofErr w:type="gramStart"/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DOS SERVIÇOS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>Ao encerramento do certame a contratada assinara contrato com a Administração Municipal.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Secretário de Assistência Social </w:t>
      </w:r>
      <w:proofErr w:type="spell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B Santos. Os equipamentos e materiais serão entregues e instalados de forma parcelada conforme demanda e empenho prévio. O processo de licitação será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pontuada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por uma dispensa de licitação.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OITAVA -</w:t>
      </w:r>
      <w:proofErr w:type="gramStart"/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LOCAL E PRAZO DE ENTREGA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PRAZO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Prazo inicial para a compra é imediatamente após a Assinatura do Contrato de Dispensa de Licitação e a contar do 1º dia útil posterior a data da confirmação do recebimento, pela ADJUDICATÁRIA, da nota de empenho que será enviada por e-mail ou outro meio de contato que tenha sido previamente disponibilizado pela ADJUDICATÁRIA. E após a ordem de empenho ser efetuada a empresa tem até no máximo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dias para a entrega e instalação dos itens deste Termo de Referência.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LOCAL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local da entrega e instalação dos materiais será em Lajeado do Bugre – RS nas dependências da Assistência Social e ou CRAS de Lajeado do Bugre - RS, solicitar conforme demanda ou em estabelecimento próprio do fornecedor sendo este dentro dos limites do município de Lajeado do Bugre – RS.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HORÁRIO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Os materiais e equipamentos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07:00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às 13:00 horas, e em caso de solicitação prévia em outros horários quando solicitado pela Administração Municipal, e quando demandado deverá ser atendido em uma prazo máximo de 5 (cinco) dias.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9. 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NONA – DAS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b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ou na entrega dos equipamentos, para que seja substituído, reparado ou corrigido de forma imediata;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c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acompanhar e fiscalizar o cumprimento das obrigações da Contratada, através de comissão/servidor especialmente designado;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d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 pagamento à Contratada no valor correspondente ao fornecimento do objeto, no prazo e forma estabelecidos neste Termo de Referência em até 30 dias após a entrega e instalação dos mesmos;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e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10. 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– DAS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CONTRATADA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a entrega dos Equipamentos matérias e efetuar sua Instalação em perfeitas condições, entregar equipamentos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originais conforme especificações, não sendo montados com peças diferentes de marcasse com os prazos local constantes no termo de referência e seus anexos, acompanhado da respectiva nota fiscal.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comunicar à Contratante, no prazo máximo de 12 (doze) horas que antecede a data da entrega dos equipamentos e materiais, os motivos que impossibilitem o cumprimento do prazo previsto, com a devida comprovação;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dar garantia de serviço e da entrega dos equipamentos.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g)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executar a entrega dos equipamentos e da sua Instalação no máximo em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horas após demanda.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11. 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PRIMEIRA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SUBCONTRATAÇÃO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É permitida a subcontratação do objeto deste Termo de Referência?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Não.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subcontratados: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12.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SEGUNDA – DA</w:t>
      </w:r>
      <w:proofErr w:type="gramStart"/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GARANTIA (E/OU VALIDADE)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 ) O prazo de garantia dos equipamentos, contra defeitos, ou mal funcionamento e ou problema na instalação  deverá ser de no mínimo 1 ano, a contar do recebimento definitivo dos equipamentos, e ou a garantia de fabricante de cada equipamento.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administração municipal.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13.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TERCEIRA – DO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CONTROLE E FISCALIZAÇÃO DA EXECUÇÃO</w:t>
      </w:r>
    </w:p>
    <w:p w:rsidR="00606A16" w:rsidRDefault="00606A16" w:rsidP="00606A1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O controle a fiscalização dos itens a serem entregues e os serviços prestados é de responsabilidade da Sra. </w:t>
      </w:r>
      <w:proofErr w:type="spellStart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 Santos, Secretária de Assistência Social, fone contato 55 9 8438 8510.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 xml:space="preserve">13.1.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Sra. </w:t>
      </w:r>
      <w:proofErr w:type="spellStart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 Santos, Secretária de Assistência Social, fone contato 55 9 8438 8510.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ab/>
      </w: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14.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QUARTA -</w:t>
      </w:r>
      <w:proofErr w:type="gramStart"/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PROCEDIMENTOS DE TESTES E INSPEÇÕES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15. 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QUINTA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APLICAÇÃO DOS CRITÉRIOS DE ACEITAÇÃO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serviços prestados será com a simples conferência.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pagamento somente será efetuado apos os 30 dias da entrega dos materiais</w:t>
      </w:r>
      <w:proofErr w:type="gramStart"/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 </w:t>
      </w:r>
      <w:proofErr w:type="gramEnd"/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devidamente instalados e funcionado.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16. 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SEXTA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SANÇÕES ADMINISTRATIVAS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total do contrato;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entregar a documentação exigida para o certame;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licitação ou praticar ato fraudulento na execução do contrato;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-se de modo inidôneo ou cometer fraude de qualquer natureza;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 praticar atos ilícitos com vistas a frustrar os objetivos da licitação;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XII praticar ato lesivo previsto no art. 5º da Lei nº 12.846, de 1º de agosto de 2013.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licitar e contratar;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inidoneidade para licitar ou contratar.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Na aplicação das sanções serão considerados: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 a natureza e a gravidade da infração cometida;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II as peculiaridades do caso concreto;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circunstâncias agravantes ou atenuantes;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danos que dela provierem para a Administração Pública;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(três) anos.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17. 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SÉTIMA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PENALIDADES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17.1.1. Retardarem a execução do certame;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17.1.3. Fizerem declaração falsa ou cometerem fraude fiscal.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18. 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OITAVA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PAGAMENTO E REAJUSTAMENTO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no prazo de até 30 (trinta) dias, após a apresentação da Nota Fiscal detalhando o objeto da referida compra, com o devido recebimento e a aprovação do fiscal do contrato, de acordo com o </w:t>
      </w:r>
      <w:r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lastRenderedPageBreak/>
        <w:t xml:space="preserve">empenho, por meio de depósito bancário e documento assinado pelo fiscal do contrato atestando seu pleno funcionamento. 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606A16" w:rsidRDefault="00606A16" w:rsidP="00606A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19. </w:t>
      </w:r>
      <w:r w:rsidR="0047697E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NONA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CRITÉRIOS DE REDUÇÕES DE PAGAMENTO</w:t>
      </w:r>
    </w:p>
    <w:p w:rsidR="00606A16" w:rsidRDefault="00606A16" w:rsidP="00606A1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pagamento somente ocorrera na forma integral, não sendo aceito parcelamento no pagamento dos equipamentos já entregues e instalados.</w:t>
      </w:r>
    </w:p>
    <w:p w:rsidR="00024871" w:rsidRDefault="00024871"/>
    <w:p w:rsidR="00565D50" w:rsidRDefault="00565D50" w:rsidP="00565D50">
      <w:pPr>
        <w:shd w:val="clear" w:color="auto" w:fill="EEECE1" w:themeFill="background2"/>
        <w:spacing w:after="0" w:line="240" w:lineRule="auto"/>
        <w:ind w:left="-5" w:right="19"/>
        <w:rPr>
          <w:b/>
          <w:bCs/>
        </w:rPr>
      </w:pPr>
      <w:r>
        <w:rPr>
          <w:b/>
          <w:bCs/>
        </w:rPr>
        <w:t>20. CLÁUSULA VIGÉSIMA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- DO FORO</w:t>
      </w:r>
    </w:p>
    <w:p w:rsidR="00565D50" w:rsidRDefault="00565D50" w:rsidP="00565D50">
      <w:pPr>
        <w:spacing w:after="0" w:line="240" w:lineRule="auto"/>
        <w:rPr>
          <w:sz w:val="10"/>
          <w:szCs w:val="8"/>
        </w:rPr>
      </w:pPr>
    </w:p>
    <w:p w:rsidR="00565D50" w:rsidRDefault="00565D50" w:rsidP="00565D50">
      <w:pPr>
        <w:spacing w:after="0" w:line="240" w:lineRule="auto"/>
      </w:pPr>
      <w:r>
        <w:rPr>
          <w:b/>
          <w:bCs/>
        </w:rPr>
        <w:t>14.1.</w:t>
      </w:r>
      <w:r>
        <w:t xml:space="preserve"> O Foro competente para dirimir quaisquer dúvidas decorrentes da presente contratação será o Fórum da Comarca de Palmeira das Missões/RS.</w:t>
      </w:r>
    </w:p>
    <w:p w:rsidR="00565D50" w:rsidRDefault="00565D50" w:rsidP="00565D50">
      <w:pPr>
        <w:spacing w:after="204"/>
        <w:jc w:val="center"/>
        <w:rPr>
          <w:rFonts w:asciiTheme="minorHAnsi" w:eastAsia="Times New Roman" w:hAnsiTheme="minorHAnsi" w:cstheme="minorHAnsi"/>
          <w:b/>
          <w:bCs/>
        </w:rPr>
      </w:pPr>
    </w:p>
    <w:p w:rsidR="00565D50" w:rsidRDefault="00565D50" w:rsidP="00565D50">
      <w:pPr>
        <w:spacing w:after="204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Lajeado do Bugre/RS, 06 de Dezembro de 2024.</w:t>
      </w:r>
    </w:p>
    <w:p w:rsidR="00565D50" w:rsidRDefault="00565D50" w:rsidP="00565D50"/>
    <w:p w:rsidR="00565D50" w:rsidRDefault="00565D50" w:rsidP="00565D50">
      <w:pPr>
        <w:rPr>
          <w:rFonts w:ascii="Arial" w:hAnsi="Arial" w:cs="Arial"/>
          <w:sz w:val="23"/>
          <w:szCs w:val="23"/>
        </w:rPr>
      </w:pPr>
    </w:p>
    <w:p w:rsidR="00565D50" w:rsidRDefault="00565D50" w:rsidP="00565D5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                               ______________________</w:t>
      </w:r>
    </w:p>
    <w:p w:rsidR="00565D50" w:rsidRDefault="00565D50" w:rsidP="00565D50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Ronaldo Machado da Silva                              </w:t>
      </w:r>
      <w:r>
        <w:rPr>
          <w:rFonts w:ascii="Arial" w:hAnsi="Arial" w:cs="Arial"/>
          <w:b/>
          <w:sz w:val="23"/>
          <w:szCs w:val="23"/>
        </w:rPr>
        <w:t>MB CATARINENSE EIRELI</w:t>
      </w:r>
    </w:p>
    <w:p w:rsidR="00565D50" w:rsidRDefault="00565D50" w:rsidP="00565D50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565D50" w:rsidRDefault="00565D50"/>
    <w:sectPr w:rsidR="00565D50" w:rsidSect="00C30BB9">
      <w:pgSz w:w="11906" w:h="16838"/>
      <w:pgMar w:top="26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B9" w:rsidRDefault="00C30BB9" w:rsidP="00C30BB9">
      <w:pPr>
        <w:spacing w:after="0" w:line="240" w:lineRule="auto"/>
      </w:pPr>
      <w:r>
        <w:separator/>
      </w:r>
    </w:p>
  </w:endnote>
  <w:endnote w:type="continuationSeparator" w:id="0">
    <w:p w:rsidR="00C30BB9" w:rsidRDefault="00C30BB9" w:rsidP="00C3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B9" w:rsidRDefault="00C30BB9" w:rsidP="00C30BB9">
      <w:pPr>
        <w:spacing w:after="0" w:line="240" w:lineRule="auto"/>
      </w:pPr>
      <w:r>
        <w:separator/>
      </w:r>
    </w:p>
  </w:footnote>
  <w:footnote w:type="continuationSeparator" w:id="0">
    <w:p w:rsidR="00C30BB9" w:rsidRDefault="00C30BB9" w:rsidP="00C30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16"/>
    <w:rsid w:val="00024871"/>
    <w:rsid w:val="0047697E"/>
    <w:rsid w:val="00565D50"/>
    <w:rsid w:val="00606A16"/>
    <w:rsid w:val="007B096D"/>
    <w:rsid w:val="00C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1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1"/>
    <w:locked/>
    <w:rsid w:val="00606A16"/>
  </w:style>
  <w:style w:type="paragraph" w:styleId="PargrafodaLista">
    <w:name w:val="List Paragraph"/>
    <w:basedOn w:val="Normal"/>
    <w:link w:val="PargrafodaListaChar"/>
    <w:uiPriority w:val="1"/>
    <w:qFormat/>
    <w:rsid w:val="00606A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606A16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606A16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30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B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30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B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B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1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1"/>
    <w:locked/>
    <w:rsid w:val="00606A16"/>
  </w:style>
  <w:style w:type="paragraph" w:styleId="PargrafodaLista">
    <w:name w:val="List Paragraph"/>
    <w:basedOn w:val="Normal"/>
    <w:link w:val="PargrafodaListaChar"/>
    <w:uiPriority w:val="1"/>
    <w:qFormat/>
    <w:rsid w:val="00606A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606A16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606A16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30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B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30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B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B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2846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5</cp:revision>
  <cp:lastPrinted>2024-12-11T15:10:00Z</cp:lastPrinted>
  <dcterms:created xsi:type="dcterms:W3CDTF">2024-12-09T13:41:00Z</dcterms:created>
  <dcterms:modified xsi:type="dcterms:W3CDTF">2024-12-11T15:12:00Z</dcterms:modified>
</cp:coreProperties>
</file>