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E3" w:rsidRDefault="00811013" w:rsidP="001B6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 59/2023</w:t>
      </w:r>
    </w:p>
    <w:p w:rsidR="00C428B8" w:rsidRDefault="00C428B8" w:rsidP="00855496">
      <w:pPr>
        <w:ind w:left="4253"/>
        <w:jc w:val="both"/>
        <w:rPr>
          <w:rFonts w:ascii="Arial" w:hAnsi="Arial" w:cs="Arial"/>
          <w:b/>
        </w:rPr>
      </w:pPr>
    </w:p>
    <w:p w:rsidR="00136BF8" w:rsidRDefault="00136BF8" w:rsidP="00855496">
      <w:pPr>
        <w:ind w:left="42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 FORNECIMENTO QUE FAZEM ENTRE SI O MUNICIPIO DE LAJEADO DO B</w:t>
      </w:r>
      <w:r w:rsidR="00855496">
        <w:rPr>
          <w:rFonts w:ascii="Arial" w:hAnsi="Arial" w:cs="Arial"/>
          <w:b/>
        </w:rPr>
        <w:t>UGRE RS, E A EMPRESA AUTO MECANICA VICARI</w:t>
      </w:r>
      <w:r>
        <w:rPr>
          <w:rFonts w:ascii="Arial" w:hAnsi="Arial" w:cs="Arial"/>
          <w:b/>
        </w:rPr>
        <w:t>.</w:t>
      </w:r>
    </w:p>
    <w:p w:rsidR="00C428B8" w:rsidRDefault="00C428B8" w:rsidP="00855496">
      <w:pPr>
        <w:ind w:left="4253"/>
        <w:jc w:val="both"/>
        <w:rPr>
          <w:rFonts w:ascii="Arial" w:hAnsi="Arial" w:cs="Arial"/>
          <w:b/>
        </w:rPr>
      </w:pP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</w:rPr>
        <w:t>o MUNICÍPIO DE LAJEADO DO BUGRE/RS</w:t>
      </w:r>
      <w:r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="00EA53B6">
        <w:rPr>
          <w:rFonts w:ascii="Arial" w:hAnsi="Arial" w:cs="Arial"/>
          <w:b/>
        </w:rPr>
        <w:t>RONALDO MACHADO DA SILVA</w:t>
      </w:r>
      <w:r>
        <w:rPr>
          <w:rFonts w:ascii="Arial" w:hAnsi="Arial" w:cs="Arial"/>
        </w:rPr>
        <w:t>, brasileiro, casado, servidor public</w:t>
      </w:r>
      <w:r w:rsidR="00EA53B6">
        <w:rPr>
          <w:rFonts w:ascii="Arial" w:hAnsi="Arial" w:cs="Arial"/>
        </w:rPr>
        <w:t>o nº, CPF sob nº. 004.229.410-00</w:t>
      </w:r>
      <w:r>
        <w:rPr>
          <w:rFonts w:ascii="Arial" w:hAnsi="Arial" w:cs="Arial"/>
        </w:rPr>
        <w:t>, residente e domicili</w:t>
      </w:r>
      <w:r w:rsidR="00EA53B6">
        <w:rPr>
          <w:rFonts w:ascii="Arial" w:hAnsi="Arial" w:cs="Arial"/>
        </w:rPr>
        <w:t>ado na Linha Cordilheira</w:t>
      </w:r>
      <w:r>
        <w:rPr>
          <w:rFonts w:ascii="Arial" w:hAnsi="Arial" w:cs="Arial"/>
        </w:rPr>
        <w:t xml:space="preserve">, ora denominado simplesmente </w:t>
      </w:r>
      <w:r>
        <w:rPr>
          <w:rFonts w:ascii="Arial" w:hAnsi="Arial" w:cs="Arial"/>
          <w:b/>
          <w:i/>
        </w:rPr>
        <w:t>CONTRATANTE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e, por outro lado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empresa</w:t>
      </w:r>
      <w:r w:rsidR="00855496">
        <w:rPr>
          <w:rFonts w:ascii="Arial" w:hAnsi="Arial" w:cs="Arial"/>
          <w:b/>
        </w:rPr>
        <w:t xml:space="preserve"> AUTO MECANICA VICARI</w:t>
      </w:r>
      <w:r>
        <w:rPr>
          <w:rFonts w:ascii="Arial" w:hAnsi="Arial" w:cs="Arial"/>
        </w:rPr>
        <w:t>, pessoa jurídica de direito privado,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com sede na cidade de </w:t>
      </w:r>
      <w:r w:rsidR="00855496">
        <w:rPr>
          <w:rFonts w:ascii="Arial" w:hAnsi="Arial" w:cs="Arial"/>
        </w:rPr>
        <w:t>Boa Vista das Missões - RS, est. TS 323, 137, Galpão, bairro Centro</w:t>
      </w:r>
      <w:r>
        <w:rPr>
          <w:rFonts w:ascii="Arial" w:hAnsi="Arial" w:cs="Arial"/>
        </w:rPr>
        <w:t>, inscrita no CNPJ sob nº</w:t>
      </w:r>
      <w:r w:rsidR="00855496">
        <w:rPr>
          <w:rFonts w:ascii="Arial" w:hAnsi="Arial" w:cs="Arial"/>
        </w:rPr>
        <w:t xml:space="preserve"> 02.368.533/0001-56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e de ora em diante denominada </w:t>
      </w:r>
      <w:r>
        <w:rPr>
          <w:rFonts w:ascii="Arial" w:hAnsi="Arial" w:cs="Arial"/>
          <w:b/>
          <w:i/>
        </w:rPr>
        <w:t>CONTRATADA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neste ato representada por </w:t>
      </w:r>
      <w:r>
        <w:rPr>
          <w:rFonts w:ascii="Arial" w:hAnsi="Arial" w:cs="Arial"/>
          <w:b/>
        </w:rPr>
        <w:t xml:space="preserve">ato pelo Sr. </w:t>
      </w:r>
      <w:r w:rsidR="00855496">
        <w:rPr>
          <w:rFonts w:ascii="Arial" w:hAnsi="Arial" w:cs="Arial"/>
          <w:b/>
        </w:rPr>
        <w:t>MARCIO GERALDO VICARI</w:t>
      </w:r>
      <w:r>
        <w:rPr>
          <w:rFonts w:ascii="Arial" w:hAnsi="Arial" w:cs="Arial"/>
          <w:b/>
        </w:rPr>
        <w:t xml:space="preserve">, Brasileiro, </w:t>
      </w:r>
      <w:r w:rsidR="00CE76DB">
        <w:rPr>
          <w:rFonts w:ascii="Arial" w:hAnsi="Arial" w:cs="Arial"/>
          <w:b/>
        </w:rPr>
        <w:t>casado, empresário, CPF: 896.295.900-34</w:t>
      </w:r>
      <w:r>
        <w:rPr>
          <w:rFonts w:ascii="Arial" w:hAnsi="Arial" w:cs="Arial"/>
        </w:rPr>
        <w:t>, têm entre si, certo e ajustado, firmam o presente contrato mediante as seguintes cláusulas e condições:</w:t>
      </w:r>
    </w:p>
    <w:p w:rsidR="00136BF8" w:rsidRDefault="00136BF8" w:rsidP="00F63FE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ADJUDICAÇÃO</w:t>
      </w:r>
    </w:p>
    <w:p w:rsidR="00C428B8" w:rsidRDefault="00C428B8" w:rsidP="00F63FE3">
      <w:pPr>
        <w:spacing w:after="0"/>
        <w:jc w:val="both"/>
        <w:rPr>
          <w:rFonts w:ascii="Arial" w:hAnsi="Arial" w:cs="Arial"/>
          <w:b/>
        </w:rPr>
      </w:pP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contrato tem como objeto a prestação de serviço pela CONTRATADA, de empresa para</w:t>
      </w:r>
      <w:r w:rsidR="00EA53B6">
        <w:rPr>
          <w:rFonts w:ascii="Arial" w:hAnsi="Arial" w:cs="Arial"/>
          <w:b/>
          <w:bCs/>
        </w:rPr>
        <w:t xml:space="preserve"> CONTRATAÇÃO DE EMPRESA PARA MANUTENÇÃO E CONCERTO DO TRATOR NEW HOLAND TT3840</w:t>
      </w:r>
      <w:r>
        <w:rPr>
          <w:rFonts w:ascii="Arial" w:hAnsi="Arial" w:cs="Arial"/>
        </w:rPr>
        <w:t xml:space="preserve">, em virtude do Processo Licitatório - Edital de </w:t>
      </w:r>
      <w:r w:rsidR="00A11752" w:rsidRPr="00A11752">
        <w:rPr>
          <w:rFonts w:ascii="Arial" w:hAnsi="Arial" w:cs="Arial"/>
          <w:b/>
        </w:rPr>
        <w:t>DISPEN</w:t>
      </w:r>
      <w:r w:rsidR="00A11752">
        <w:rPr>
          <w:rFonts w:ascii="Arial" w:hAnsi="Arial" w:cs="Arial"/>
          <w:b/>
        </w:rPr>
        <w:t>SA</w:t>
      </w:r>
      <w:r w:rsidR="00A11752" w:rsidRPr="00A11752">
        <w:rPr>
          <w:rFonts w:ascii="Arial" w:hAnsi="Arial" w:cs="Arial"/>
          <w:b/>
        </w:rPr>
        <w:t xml:space="preserve"> DE LICITAÇÃO</w:t>
      </w:r>
      <w:r w:rsidR="00EA53B6">
        <w:rPr>
          <w:rFonts w:ascii="Arial" w:hAnsi="Arial" w:cs="Arial"/>
        </w:rPr>
        <w:t xml:space="preserve"> nº 89/2023, de 04/08/2023</w:t>
      </w:r>
      <w:r>
        <w:rPr>
          <w:rFonts w:ascii="Arial" w:hAnsi="Arial" w:cs="Arial"/>
        </w:rPr>
        <w:t xml:space="preserve">, julgado em </w:t>
      </w:r>
      <w:r w:rsidR="00CE76DB">
        <w:rPr>
          <w:rFonts w:ascii="Arial" w:hAnsi="Arial" w:cs="Arial"/>
        </w:rPr>
        <w:t>14</w:t>
      </w:r>
      <w:r w:rsidR="00A11752">
        <w:rPr>
          <w:rFonts w:ascii="Arial" w:hAnsi="Arial" w:cs="Arial"/>
        </w:rPr>
        <w:t xml:space="preserve">/06/2021 </w:t>
      </w:r>
      <w:r>
        <w:rPr>
          <w:rFonts w:ascii="Arial" w:hAnsi="Arial" w:cs="Arial"/>
        </w:rPr>
        <w:t>e h</w:t>
      </w:r>
      <w:r w:rsidR="00EA53B6">
        <w:rPr>
          <w:rFonts w:ascii="Arial" w:hAnsi="Arial" w:cs="Arial"/>
        </w:rPr>
        <w:t>omologado em 11/08/2023</w:t>
      </w:r>
      <w:r w:rsidR="00A11752">
        <w:rPr>
          <w:rFonts w:ascii="Arial" w:hAnsi="Arial" w:cs="Arial"/>
        </w:rPr>
        <w:t xml:space="preserve">, originado </w:t>
      </w:r>
      <w:r w:rsidR="00CE76DB">
        <w:rPr>
          <w:rFonts w:ascii="Arial" w:hAnsi="Arial" w:cs="Arial"/>
        </w:rPr>
        <w:t xml:space="preserve">pelo processo </w:t>
      </w:r>
      <w:r w:rsidR="00EA53B6">
        <w:rPr>
          <w:rFonts w:ascii="Arial" w:hAnsi="Arial" w:cs="Arial"/>
        </w:rPr>
        <w:t>nº 89/2023</w:t>
      </w:r>
      <w:r>
        <w:rPr>
          <w:rFonts w:ascii="Arial" w:hAnsi="Arial" w:cs="Arial"/>
        </w:rPr>
        <w:t>, da Secretaria Municipal de</w:t>
      </w:r>
      <w:r w:rsidR="00CE76DB">
        <w:rPr>
          <w:rFonts w:ascii="Arial" w:hAnsi="Arial" w:cs="Arial"/>
        </w:rPr>
        <w:t xml:space="preserve"> Agricultura, Secretário </w:t>
      </w:r>
      <w:proofErr w:type="spellStart"/>
      <w:r w:rsidR="00CE76DB">
        <w:rPr>
          <w:rFonts w:ascii="Arial" w:hAnsi="Arial" w:cs="Arial"/>
        </w:rPr>
        <w:t>Diegomar</w:t>
      </w:r>
      <w:proofErr w:type="spellEnd"/>
      <w:r w:rsidR="00CE76DB">
        <w:rPr>
          <w:rFonts w:ascii="Arial" w:hAnsi="Arial" w:cs="Arial"/>
        </w:rPr>
        <w:t xml:space="preserve"> Bueno</w:t>
      </w:r>
      <w:r>
        <w:rPr>
          <w:rFonts w:ascii="Arial" w:hAnsi="Arial" w:cs="Arial"/>
        </w:rPr>
        <w:t>.</w:t>
      </w:r>
    </w:p>
    <w:p w:rsidR="00136BF8" w:rsidRDefault="00136BF8" w:rsidP="00C428B8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OBJETO</w:t>
      </w:r>
    </w:p>
    <w:p w:rsidR="00C428B8" w:rsidRDefault="00C428B8" w:rsidP="00136BF8">
      <w:pPr>
        <w:ind w:firstLine="708"/>
        <w:jc w:val="both"/>
        <w:rPr>
          <w:rFonts w:ascii="Arial" w:hAnsi="Arial" w:cs="Arial"/>
          <w:b/>
        </w:rPr>
      </w:pP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SEGUNDA- </w:t>
      </w:r>
      <w:r>
        <w:rPr>
          <w:rFonts w:ascii="Arial" w:hAnsi="Arial" w:cs="Arial"/>
        </w:rPr>
        <w:t xml:space="preserve">A CONTRATADA compromete-se a fornecer </w:t>
      </w:r>
      <w:r w:rsidR="00CE76DB">
        <w:rPr>
          <w:rFonts w:ascii="Arial" w:hAnsi="Arial" w:cs="Arial"/>
          <w:b/>
          <w:bCs/>
        </w:rPr>
        <w:t>CONTRATAÇÃO DE</w:t>
      </w:r>
      <w:r w:rsidR="00EA53B6">
        <w:rPr>
          <w:rFonts w:ascii="Arial" w:hAnsi="Arial" w:cs="Arial"/>
          <w:b/>
          <w:bCs/>
        </w:rPr>
        <w:t xml:space="preserve"> EMPRESA PARA MANUTENÇÃO E CONCERTO DO TRATOR NEW HOLLAND TT3840</w:t>
      </w:r>
      <w:r>
        <w:rPr>
          <w:rFonts w:ascii="Arial" w:hAnsi="Arial" w:cs="Arial"/>
          <w:b/>
          <w:bCs/>
        </w:rPr>
        <w:t>.</w:t>
      </w:r>
      <w:r w:rsidR="00CE76DB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onforme relação de itens constante neste contrato.</w:t>
      </w:r>
    </w:p>
    <w:tbl>
      <w:tblPr>
        <w:tblW w:w="95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91"/>
        <w:gridCol w:w="851"/>
        <w:gridCol w:w="992"/>
        <w:gridCol w:w="1418"/>
        <w:gridCol w:w="1704"/>
      </w:tblGrid>
      <w:tr w:rsidR="00CE76DB" w:rsidTr="00CE76DB">
        <w:trPr>
          <w:trHeight w:val="4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6DB" w:rsidRPr="00BE631A" w:rsidRDefault="00CE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BE631A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ITEM 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6DB" w:rsidRPr="00BE631A" w:rsidRDefault="00CE76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BE631A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PRODUTO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Pr="00BE631A" w:rsidRDefault="00CE76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UNI.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Pr="00BE631A" w:rsidRDefault="00CE76DB" w:rsidP="00CE76D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631A">
              <w:rPr>
                <w:rFonts w:ascii="Arial" w:hAnsi="Arial" w:cs="Arial"/>
                <w:b/>
                <w:color w:val="000000"/>
              </w:rPr>
              <w:t>QUANT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BE631A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DB" w:rsidRPr="00BE631A" w:rsidRDefault="00CE76DB" w:rsidP="00CE76D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>VALOR UNI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Pr="00BE631A" w:rsidRDefault="00CE76D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631A">
              <w:rPr>
                <w:rFonts w:ascii="Arial" w:hAnsi="Arial" w:cs="Arial"/>
                <w:b/>
                <w:color w:val="000000"/>
              </w:rPr>
              <w:t>VALOR TOTAL</w:t>
            </w:r>
          </w:p>
        </w:tc>
      </w:tr>
      <w:tr w:rsidR="00CE76DB" w:rsidTr="00CE76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6DB" w:rsidRDefault="00CE7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6DB" w:rsidRDefault="00EA5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TRATOR DE ARRANQUE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12V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CE76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EA53B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DB" w:rsidRDefault="00EA53B6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R$ 3.460,00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EA53B6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R$ 3.460,00</w:t>
            </w:r>
          </w:p>
        </w:tc>
      </w:tr>
      <w:tr w:rsidR="00CE76DB" w:rsidTr="00CE76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6DB" w:rsidRDefault="00CE7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6DB" w:rsidRDefault="00EA5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EMBREAGEM COMPLETA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CE76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CE76D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DB" w:rsidRDefault="00EA53B6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R$ 7.358,00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EA53B6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R$ 7.358,00</w:t>
            </w:r>
          </w:p>
        </w:tc>
      </w:tr>
      <w:tr w:rsidR="00CE76DB" w:rsidTr="00CE76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6DB" w:rsidRDefault="00CE7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6DB" w:rsidRDefault="00EA5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ROLAMENTO ESFÉRIA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CE76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CE76D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DB" w:rsidRDefault="00EA53B6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R$ 95,00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EA53B6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R$ 95,00</w:t>
            </w:r>
          </w:p>
        </w:tc>
      </w:tr>
      <w:tr w:rsidR="00CE76DB" w:rsidTr="00EA53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E76DB" w:rsidRDefault="00CE7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4</w:t>
            </w:r>
            <w:proofErr w:type="gramEnd"/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E76DB" w:rsidRDefault="00EA5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ROLAMENTO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CE76DB" w:rsidP="00CE76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CE76D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DB" w:rsidRDefault="00EA53B6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R$ 260,00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6DB" w:rsidRDefault="00EA53B6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R$ 260,00</w:t>
            </w:r>
          </w:p>
        </w:tc>
      </w:tr>
      <w:tr w:rsidR="00EA53B6" w:rsidTr="00EA53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53B6" w:rsidRDefault="00EA5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53B6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ROLAMENTO ESFERA CERAMICA KAVO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R$ 830,00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R$ 830,00</w:t>
            </w:r>
          </w:p>
        </w:tc>
      </w:tr>
      <w:tr w:rsidR="00EA53B6" w:rsidTr="00EA53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53B6" w:rsidRDefault="009D7563" w:rsidP="009D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53B6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CREMALHEIRA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R$ 1.250,00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R$ 1.250,00</w:t>
            </w:r>
          </w:p>
        </w:tc>
      </w:tr>
      <w:tr w:rsidR="00EA53B6" w:rsidTr="00EA53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53B6" w:rsidRDefault="009D7563" w:rsidP="009D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53B6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CONJUNTO BRAÇO DO LEVANTE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R$ 860,00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R$ 860,00</w:t>
            </w:r>
          </w:p>
        </w:tc>
      </w:tr>
      <w:tr w:rsidR="00EA53B6" w:rsidTr="00EA53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53B6" w:rsidRDefault="009D7563" w:rsidP="009D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53B6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ELO TRATOR NEW HOLLAND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R$ 1.021,00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R$ 1.021,00</w:t>
            </w:r>
          </w:p>
        </w:tc>
      </w:tr>
      <w:tr w:rsidR="00EA53B6" w:rsidTr="009D75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53B6" w:rsidRDefault="009D7563" w:rsidP="009D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53B6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SUPORTE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R$ 3.358,00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3B6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proofErr w:type="gramStart"/>
            <w:r>
              <w:rPr>
                <w:rFonts w:ascii="Arial" w:hAnsi="Arial" w:cs="Arial"/>
                <w:color w:val="000000"/>
              </w:rPr>
              <w:t>3,</w:t>
            </w:r>
            <w:proofErr w:type="gramEnd"/>
            <w:r>
              <w:rPr>
                <w:rFonts w:ascii="Arial" w:hAnsi="Arial" w:cs="Arial"/>
                <w:color w:val="000000"/>
              </w:rPr>
              <w:t>358,00</w:t>
            </w:r>
          </w:p>
        </w:tc>
      </w:tr>
      <w:tr w:rsidR="009D7563" w:rsidTr="009D75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 w:rsidP="009D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ELEMENTO DO FILTRO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R$ 228,00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R$ 228,00</w:t>
            </w:r>
          </w:p>
        </w:tc>
      </w:tr>
      <w:tr w:rsidR="009D7563" w:rsidTr="009D75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 w:rsidP="009D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CONJUNTO DO FILTRO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R$ 170,00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R$ 170,00</w:t>
            </w:r>
          </w:p>
        </w:tc>
      </w:tr>
      <w:tr w:rsidR="009D7563" w:rsidTr="009D75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 w:rsidP="009D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ÓLEO MULTI G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R$ 740,00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R$ 1.480,00</w:t>
            </w:r>
          </w:p>
        </w:tc>
      </w:tr>
      <w:tr w:rsidR="009D7563" w:rsidTr="009D75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 w:rsidP="009D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ÓLEO SUPER GOLD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R$ 145,00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R$ 290,00</w:t>
            </w:r>
          </w:p>
        </w:tc>
      </w:tr>
      <w:tr w:rsidR="009D7563" w:rsidTr="009D75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 w:rsidP="009D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CONCERTO CHICOTE ELÉTRICO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R$ 3.800,00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R$ 3.800,00</w:t>
            </w:r>
          </w:p>
        </w:tc>
      </w:tr>
      <w:tr w:rsidR="009D7563" w:rsidTr="009D75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 w:rsidP="009D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D7563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SERVIÇO DE EMBREAGEM, PARTE ELÉTRICA E CONCERTO RABIXO.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9D7563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R$ 2.800,00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R$ 2.800,00</w:t>
            </w:r>
          </w:p>
        </w:tc>
      </w:tr>
      <w:tr w:rsidR="009D7563" w:rsidTr="00CE76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7563" w:rsidRDefault="009D7563" w:rsidP="009D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7563" w:rsidRDefault="009D7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563" w:rsidRDefault="009D7563" w:rsidP="00CE76D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R$ 27.260,00</w:t>
            </w:r>
          </w:p>
        </w:tc>
      </w:tr>
    </w:tbl>
    <w:p w:rsidR="00136BF8" w:rsidRDefault="00136BF8" w:rsidP="00136BF8">
      <w:pPr>
        <w:ind w:firstLine="708"/>
        <w:jc w:val="both"/>
        <w:rPr>
          <w:rFonts w:ascii="Arial" w:hAnsi="Arial" w:cs="Arial"/>
        </w:rPr>
      </w:pPr>
    </w:p>
    <w:p w:rsidR="00136BF8" w:rsidRDefault="00136BF8" w:rsidP="00CE76DB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 - Após a homologação do resultado final da licitação a empresa vencedora terá o prazo de (05) cinco dias úteis para assinatura do contrato;</w:t>
      </w: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recebimento da autorização de fornecimento, a empresa terá prazo de (05) cinco dias para entrega dos produtos/serviços nas condições da proposta apresentada e devidamente aceita pela Comissão de Licitações.</w:t>
      </w:r>
    </w:p>
    <w:p w:rsidR="00136BF8" w:rsidRDefault="00136BF8" w:rsidP="00F63FE3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segundo – os materiais deverão ser entregues no local de uso onde se encontra a moto niveladora, porém os serviços que demandarem deslocamentos da mesma serão por conta da empresa vencedora e serão solicitados conforme necessidade do Município, mediante emissão de Autorização de Fornecimento.</w:t>
      </w:r>
    </w:p>
    <w:p w:rsidR="00F63FE3" w:rsidRDefault="00F63FE3" w:rsidP="00F63FE3">
      <w:pPr>
        <w:spacing w:after="0"/>
        <w:ind w:firstLine="708"/>
        <w:jc w:val="both"/>
        <w:rPr>
          <w:rFonts w:ascii="Arial" w:hAnsi="Arial" w:cs="Arial"/>
          <w:b/>
        </w:rPr>
      </w:pP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PAGAMENTO</w:t>
      </w:r>
    </w:p>
    <w:p w:rsidR="00C428B8" w:rsidRDefault="00C428B8" w:rsidP="00136BF8">
      <w:pPr>
        <w:ind w:firstLine="708"/>
        <w:jc w:val="both"/>
        <w:rPr>
          <w:rFonts w:ascii="Arial" w:hAnsi="Arial" w:cs="Arial"/>
          <w:b/>
        </w:rPr>
      </w:pP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 w:rsidRPr="004D1590">
        <w:rPr>
          <w:rFonts w:ascii="Arial" w:hAnsi="Arial" w:cs="Arial"/>
          <w:b/>
        </w:rPr>
        <w:t xml:space="preserve">CLÁUSULA TERCEIRA - O VALOR TOTAL DO CONTRATO É </w:t>
      </w:r>
      <w:proofErr w:type="gramStart"/>
      <w:r w:rsidRPr="004D1590">
        <w:rPr>
          <w:rFonts w:ascii="Arial" w:hAnsi="Arial" w:cs="Arial"/>
          <w:b/>
        </w:rPr>
        <w:t xml:space="preserve">R$ </w:t>
      </w:r>
      <w:r w:rsidR="00443DBC">
        <w:rPr>
          <w:rFonts w:ascii="Arial" w:hAnsi="Arial" w:cs="Arial"/>
          <w:b/>
        </w:rPr>
        <w:t>27.260,00</w:t>
      </w:r>
      <w:r w:rsidR="00CE76DB">
        <w:rPr>
          <w:rFonts w:ascii="Arial" w:hAnsi="Arial" w:cs="Arial"/>
          <w:b/>
        </w:rPr>
        <w:t xml:space="preserve"> </w:t>
      </w:r>
      <w:r w:rsidRPr="004D1590">
        <w:rPr>
          <w:rFonts w:ascii="Arial" w:hAnsi="Arial" w:cs="Arial"/>
          <w:b/>
        </w:rPr>
        <w:t>(</w:t>
      </w:r>
      <w:r w:rsidR="00443DBC">
        <w:rPr>
          <w:rFonts w:ascii="Arial" w:hAnsi="Arial" w:cs="Arial"/>
          <w:b/>
        </w:rPr>
        <w:t>vinte e sete mil duzentos e sessenta reais</w:t>
      </w:r>
      <w:r w:rsidRPr="004D1590">
        <w:rPr>
          <w:rFonts w:ascii="Arial" w:hAnsi="Arial" w:cs="Arial"/>
          <w:b/>
        </w:rPr>
        <w:t>)</w:t>
      </w:r>
      <w:r>
        <w:rPr>
          <w:rFonts w:ascii="Arial" w:hAnsi="Arial" w:cs="Arial"/>
        </w:rPr>
        <w:t>, referente</w:t>
      </w:r>
      <w:proofErr w:type="gramEnd"/>
      <w:r>
        <w:rPr>
          <w:rFonts w:ascii="Arial" w:hAnsi="Arial" w:cs="Arial"/>
        </w:rPr>
        <w:t xml:space="preserve"> ao(s) itens do processo de compras. </w:t>
      </w:r>
    </w:p>
    <w:p w:rsidR="00443DBC" w:rsidRDefault="00136BF8" w:rsidP="00136BF8">
      <w:pPr>
        <w:ind w:firstLine="708"/>
        <w:jc w:val="both"/>
        <w:rPr>
          <w:rFonts w:ascii="Arial" w:hAnsi="Arial" w:cs="Arial"/>
        </w:rPr>
      </w:pPr>
      <w:r w:rsidRPr="001B6E74">
        <w:rPr>
          <w:rFonts w:ascii="Arial" w:hAnsi="Arial" w:cs="Arial"/>
          <w:b/>
        </w:rPr>
        <w:t>CLÁUSULA QUARTA -</w:t>
      </w:r>
      <w:r>
        <w:rPr>
          <w:rFonts w:ascii="Arial" w:hAnsi="Arial" w:cs="Arial"/>
        </w:rPr>
        <w:t xml:space="preserve"> O pagamento será efetuado através de transferência eletrônica em conta específica da Contratada informada na proposta da</w:t>
      </w:r>
      <w:r w:rsidR="0030732F">
        <w:rPr>
          <w:rFonts w:ascii="Arial" w:hAnsi="Arial" w:cs="Arial"/>
        </w:rPr>
        <w:t xml:space="preserve"> DISPENSA DE LICITAÇÃO</w:t>
      </w:r>
      <w:r>
        <w:rPr>
          <w:rFonts w:ascii="Arial" w:hAnsi="Arial" w:cs="Arial"/>
        </w:rPr>
        <w:t xml:space="preserve">, mediante empenho prévio, com nota fiscal assinada pelo responsável pelo recebimento do objeto deste contrato. </w:t>
      </w:r>
      <w:proofErr w:type="gramStart"/>
      <w:r>
        <w:rPr>
          <w:rFonts w:ascii="Arial" w:hAnsi="Arial" w:cs="Arial"/>
        </w:rPr>
        <w:t xml:space="preserve">O contrato e a validação </w:t>
      </w:r>
      <w:r w:rsidR="0030732F">
        <w:rPr>
          <w:rFonts w:ascii="Arial" w:hAnsi="Arial" w:cs="Arial"/>
        </w:rPr>
        <w:t>deste é</w:t>
      </w:r>
      <w:proofErr w:type="gramEnd"/>
      <w:r w:rsidR="0030732F">
        <w:rPr>
          <w:rFonts w:ascii="Arial" w:hAnsi="Arial" w:cs="Arial"/>
        </w:rPr>
        <w:t xml:space="preserve"> de responsabilidade do </w:t>
      </w:r>
      <w:r w:rsidR="00CE76DB">
        <w:rPr>
          <w:rFonts w:ascii="Arial" w:hAnsi="Arial" w:cs="Arial"/>
        </w:rPr>
        <w:t xml:space="preserve">Secretario Municipal de Agricultura, </w:t>
      </w:r>
      <w:proofErr w:type="spellStart"/>
      <w:r w:rsidR="00CE76DB">
        <w:rPr>
          <w:rFonts w:ascii="Arial" w:hAnsi="Arial" w:cs="Arial"/>
        </w:rPr>
        <w:t>Diegomar</w:t>
      </w:r>
      <w:proofErr w:type="spellEnd"/>
      <w:r w:rsidR="00CE76DB">
        <w:rPr>
          <w:rFonts w:ascii="Arial" w:hAnsi="Arial" w:cs="Arial"/>
        </w:rPr>
        <w:t xml:space="preserve"> Bueno</w:t>
      </w:r>
    </w:p>
    <w:p w:rsidR="00136BF8" w:rsidRDefault="00CE76DB" w:rsidP="00443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 - Para o efetivo pagamento, as faturas deverão se fazer acompanhar da guia de recolhimento das contribuições para o FGTS e o INSS relativas aos empregados utilizados na prestação do serviço/entrega da mercadoria.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Segundo - A nota fiscal/fatura emitida pela CONTRATADA deverá conter, em local de fácil visualização, a indicação do número do processo de licitação –</w:t>
      </w:r>
      <w:r w:rsidR="001B6E74">
        <w:rPr>
          <w:rFonts w:ascii="Arial" w:hAnsi="Arial" w:cs="Arial"/>
          <w:i/>
        </w:rPr>
        <w:t xml:space="preserve">DISPENSA DE </w:t>
      </w:r>
      <w:r w:rsidR="00443DBC">
        <w:rPr>
          <w:rFonts w:ascii="Arial" w:hAnsi="Arial" w:cs="Arial"/>
          <w:i/>
        </w:rPr>
        <w:t>LICITAÇÃO 89/2023</w:t>
      </w:r>
      <w:r>
        <w:rPr>
          <w:rFonts w:ascii="Arial" w:hAnsi="Arial" w:cs="Arial"/>
        </w:rPr>
        <w:t xml:space="preserve">, a fim de se acelerar </w:t>
      </w:r>
      <w:proofErr w:type="gramStart"/>
      <w:r>
        <w:rPr>
          <w:rFonts w:ascii="Arial" w:hAnsi="Arial" w:cs="Arial"/>
        </w:rPr>
        <w:t>o trâmite legais</w:t>
      </w:r>
      <w:proofErr w:type="gramEnd"/>
      <w:r>
        <w:rPr>
          <w:rFonts w:ascii="Arial" w:hAnsi="Arial" w:cs="Arial"/>
        </w:rPr>
        <w:t>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Terceiro – O local do pagamento se</w:t>
      </w:r>
      <w:r w:rsidR="0030732F">
        <w:rPr>
          <w:rFonts w:ascii="Arial" w:hAnsi="Arial" w:cs="Arial"/>
        </w:rPr>
        <w:t xml:space="preserve">rá junto à Secretaria Municipal </w:t>
      </w:r>
      <w:r>
        <w:rPr>
          <w:rFonts w:ascii="Arial" w:hAnsi="Arial" w:cs="Arial"/>
        </w:rPr>
        <w:t>do Município, no horário de expediente da prefeitura Municipal.</w:t>
      </w: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Quarto -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Quinto - </w:t>
      </w:r>
      <w:proofErr w:type="spellStart"/>
      <w:r>
        <w:rPr>
          <w:rFonts w:ascii="Arial" w:hAnsi="Arial" w:cs="Arial"/>
        </w:rPr>
        <w:t>Subcláusula</w:t>
      </w:r>
      <w:proofErr w:type="spellEnd"/>
      <w:r>
        <w:rPr>
          <w:rFonts w:ascii="Arial" w:hAnsi="Arial" w:cs="Arial"/>
        </w:rPr>
        <w:t xml:space="preserve"> Única – </w:t>
      </w:r>
      <w:proofErr w:type="gramStart"/>
      <w:r>
        <w:rPr>
          <w:rFonts w:ascii="Arial" w:hAnsi="Arial" w:cs="Arial"/>
        </w:rPr>
        <w:t>Sob hipótese</w:t>
      </w:r>
      <w:proofErr w:type="gramEnd"/>
      <w:r>
        <w:rPr>
          <w:rFonts w:ascii="Arial" w:hAnsi="Arial" w:cs="Arial"/>
        </w:rPr>
        <w:t xml:space="preserve"> nenhuma haverá antecipação de pagamento.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 w:rsidRPr="001B6E74">
        <w:rPr>
          <w:rFonts w:ascii="Arial" w:hAnsi="Arial" w:cs="Arial"/>
          <w:b/>
        </w:rPr>
        <w:t>CLAUSULA QUINTA -</w:t>
      </w:r>
      <w:r>
        <w:rPr>
          <w:rFonts w:ascii="Arial" w:hAnsi="Arial" w:cs="Arial"/>
        </w:rPr>
        <w:t xml:space="preserve"> Ocorrendo atraso no pagamento, sem culpa do contratado, a Administração compensará a contratada com juros de 0,5% ao mês, </w:t>
      </w:r>
      <w:proofErr w:type="gramStart"/>
      <w:r>
        <w:rPr>
          <w:rFonts w:ascii="Arial" w:hAnsi="Arial" w:cs="Arial"/>
        </w:rPr>
        <w:t>pro rata</w:t>
      </w:r>
      <w:proofErr w:type="gramEnd"/>
      <w:r>
        <w:rPr>
          <w:rFonts w:ascii="Arial" w:hAnsi="Arial" w:cs="Arial"/>
        </w:rPr>
        <w:t>, mais o IGP-M/FGV do período, ou índice que vier a substituí-lo.</w:t>
      </w:r>
    </w:p>
    <w:p w:rsidR="00C428B8" w:rsidRDefault="00C428B8" w:rsidP="00F63FE3">
      <w:pPr>
        <w:spacing w:after="0"/>
        <w:ind w:firstLine="708"/>
        <w:jc w:val="both"/>
        <w:rPr>
          <w:rFonts w:ascii="Arial" w:hAnsi="Arial" w:cs="Arial"/>
          <w:b/>
        </w:rPr>
      </w:pP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VIGÊNCIA</w:t>
      </w:r>
    </w:p>
    <w:p w:rsidR="00C428B8" w:rsidRDefault="00C428B8" w:rsidP="00C428B8">
      <w:pPr>
        <w:spacing w:after="0"/>
        <w:ind w:firstLine="708"/>
        <w:jc w:val="both"/>
        <w:rPr>
          <w:rFonts w:ascii="Arial" w:hAnsi="Arial" w:cs="Arial"/>
          <w:b/>
        </w:rPr>
      </w:pP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 w:rsidRPr="001B6E74">
        <w:rPr>
          <w:rFonts w:ascii="Arial" w:hAnsi="Arial" w:cs="Arial"/>
          <w:b/>
        </w:rPr>
        <w:t>CLÁUSULA SEXTA -</w:t>
      </w:r>
      <w:r>
        <w:rPr>
          <w:rFonts w:ascii="Arial" w:hAnsi="Arial" w:cs="Arial"/>
        </w:rPr>
        <w:t xml:space="preserve"> O prazo de vigência do presente contrato será </w:t>
      </w:r>
      <w:r w:rsidR="0030732F">
        <w:rPr>
          <w:rFonts w:ascii="Arial" w:hAnsi="Arial" w:cs="Arial"/>
        </w:rPr>
        <w:t xml:space="preserve">até </w:t>
      </w:r>
      <w:r w:rsidR="00443DBC">
        <w:rPr>
          <w:rFonts w:ascii="Arial" w:hAnsi="Arial" w:cs="Arial"/>
          <w:b/>
        </w:rPr>
        <w:t>dia 31 de dezembro de 2023</w:t>
      </w:r>
      <w:r w:rsidR="0030732F" w:rsidRPr="0030732F">
        <w:rPr>
          <w:rFonts w:ascii="Arial" w:hAnsi="Arial" w:cs="Arial"/>
          <w:b/>
        </w:rPr>
        <w:t xml:space="preserve">, sendo </w:t>
      </w:r>
      <w:r w:rsidRPr="0030732F">
        <w:rPr>
          <w:rFonts w:ascii="Arial" w:hAnsi="Arial" w:cs="Arial"/>
          <w:b/>
        </w:rPr>
        <w:t>contados a partir da assinatura do contrato</w:t>
      </w:r>
      <w:r>
        <w:rPr>
          <w:rFonts w:ascii="Arial" w:hAnsi="Arial" w:cs="Arial"/>
        </w:rPr>
        <w:t>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 w:rsidRPr="001B6E74">
        <w:rPr>
          <w:rFonts w:ascii="Arial" w:hAnsi="Arial" w:cs="Arial"/>
          <w:b/>
        </w:rPr>
        <w:t xml:space="preserve">CLÁUSULA SÉTIMA - </w:t>
      </w:r>
      <w:r>
        <w:rPr>
          <w:rFonts w:ascii="Arial" w:hAnsi="Arial" w:cs="Arial"/>
        </w:rPr>
        <w:t xml:space="preserve">O presente contrato poderá ser rescindido nas hipóteses previstas e na forma determinada nos artigos 77 a 79 da Lei </w:t>
      </w:r>
      <w:proofErr w:type="gramStart"/>
      <w:r>
        <w:rPr>
          <w:rFonts w:ascii="Arial" w:hAnsi="Arial" w:cs="Arial"/>
        </w:rPr>
        <w:t>nº8.</w:t>
      </w:r>
      <w:proofErr w:type="gramEnd"/>
      <w:r>
        <w:rPr>
          <w:rFonts w:ascii="Arial" w:hAnsi="Arial" w:cs="Arial"/>
        </w:rPr>
        <w:t>666/93, regulamentada por alterações posteriores.</w:t>
      </w: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DOTAÇÃO ORÇAMENTÁRIA</w:t>
      </w:r>
    </w:p>
    <w:p w:rsidR="00C428B8" w:rsidRDefault="00C428B8" w:rsidP="00F63FE3">
      <w:pPr>
        <w:spacing w:after="0"/>
        <w:ind w:firstLine="708"/>
        <w:jc w:val="both"/>
        <w:rPr>
          <w:rFonts w:ascii="Arial" w:hAnsi="Arial" w:cs="Arial"/>
          <w:b/>
        </w:rPr>
      </w:pP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OITAVA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despesa decorrente deste contrato será </w:t>
      </w:r>
      <w:r w:rsidR="002323FE">
        <w:rPr>
          <w:rFonts w:ascii="Arial" w:hAnsi="Arial" w:cs="Arial"/>
        </w:rPr>
        <w:t>contabilizada nas</w:t>
      </w:r>
      <w:r>
        <w:rPr>
          <w:rFonts w:ascii="Arial" w:hAnsi="Arial" w:cs="Arial"/>
        </w:rPr>
        <w:t xml:space="preserve"> do</w:t>
      </w:r>
      <w:r w:rsidR="00443DBC">
        <w:rPr>
          <w:rFonts w:ascii="Arial" w:hAnsi="Arial" w:cs="Arial"/>
        </w:rPr>
        <w:t>tações orçamentárias</w:t>
      </w:r>
      <w:proofErr w:type="gramStart"/>
      <w:r w:rsidR="002323FE">
        <w:rPr>
          <w:rFonts w:ascii="Arial" w:hAnsi="Arial" w:cs="Arial"/>
        </w:rPr>
        <w:t xml:space="preserve"> </w:t>
      </w:r>
      <w:r w:rsidR="00443DBC">
        <w:rPr>
          <w:rFonts w:ascii="Arial" w:hAnsi="Arial" w:cs="Arial"/>
        </w:rPr>
        <w:t xml:space="preserve"> </w:t>
      </w:r>
      <w:proofErr w:type="gramEnd"/>
      <w:r w:rsidR="002323FE">
        <w:rPr>
          <w:rFonts w:ascii="Arial" w:hAnsi="Arial" w:cs="Arial"/>
        </w:rPr>
        <w:t>disponibilizadas no ano referente de 2023.</w:t>
      </w: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RESPONSÁBILIDADES</w:t>
      </w:r>
    </w:p>
    <w:p w:rsidR="00C428B8" w:rsidRDefault="00C428B8" w:rsidP="00C428B8">
      <w:pPr>
        <w:spacing w:after="0"/>
        <w:ind w:firstLine="708"/>
        <w:jc w:val="both"/>
        <w:rPr>
          <w:rFonts w:ascii="Arial" w:hAnsi="Arial" w:cs="Arial"/>
          <w:b/>
        </w:rPr>
      </w:pPr>
    </w:p>
    <w:p w:rsidR="00136BF8" w:rsidRDefault="00136BF8" w:rsidP="00136BF8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CLAUSULA NONA - Ficarão a cargo da CONTRATADA as seguintes obrigações: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Executar de modo satisfatório o serviço objeto do contrato de acordo com as </w:t>
      </w:r>
      <w:r>
        <w:rPr>
          <w:rFonts w:ascii="Arial" w:hAnsi="Arial" w:cs="Arial"/>
        </w:rPr>
        <w:lastRenderedPageBreak/>
        <w:t>determinações do Município elencadas na</w:t>
      </w:r>
      <w:r w:rsidR="001B6E74">
        <w:rPr>
          <w:rFonts w:ascii="Arial" w:hAnsi="Arial" w:cs="Arial"/>
        </w:rPr>
        <w:t xml:space="preserve"> DISPENSA DE LICITAÇÃO 36</w:t>
      </w:r>
      <w:r w:rsidR="0030732F">
        <w:rPr>
          <w:rFonts w:ascii="Arial" w:hAnsi="Arial" w:cs="Arial"/>
        </w:rPr>
        <w:t>/2021</w:t>
      </w:r>
      <w:r>
        <w:rPr>
          <w:rFonts w:ascii="Arial" w:hAnsi="Arial" w:cs="Arial"/>
        </w:rPr>
        <w:t>;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Cumprir os prazos de entrega especificados na Clausula Segunda;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a entrega/ prestação do serviço conforme exigência do Edital.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Responder por si e por seus protestos, por danos causados ao Município ou a terceiros por sua culpa ou dolo;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Arcar com todas as despesas referentes ao serviço objeto do presente contrato, inclusive com Tributos Municipais, estaduais e Federais incidentes sobre o serviço prestado;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Efetuar com rigorosa pontualidade os recolhimentos legais relativos ao INSS, PIS, FGTS, FINSOCIAL, etc., de seus empregados fazendo a comprovação de seus pagamentos;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Serão motivos da rescisão contratual, independentemente da conclusão do prazo por: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manifesta deficiência do serviço;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II- reiterada desobediência dos preceitos estabelecidos;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falta grave a juízo do município;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falência ou insolvência;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 – não der início às atividades nos prazos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previstos;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ficar cabalmente demonstrado ser antieconômico o serviço contratado.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Relatar todas as obrigações do contratado...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-</w:t>
      </w:r>
      <w:r>
        <w:rPr>
          <w:rFonts w:ascii="Arial" w:hAnsi="Arial" w:cs="Arial"/>
        </w:rPr>
        <w:t xml:space="preserve"> Ficarão a cargo da CONTRANTE as seguintes obrigações: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a) Efetuar o pagamento conforme mediante a execução do serviço e apresentação de documentação necessária;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 Designar servidor municipal como representante da Administração para acompanhar e fiscalizar a execução do contrato;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c) elaborar empenho prévio;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d) comunicar, com antecedência, mínima de trinta dias, a rescisão do presente contrato;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PRIMEIRA</w:t>
      </w:r>
      <w:r>
        <w:rPr>
          <w:rFonts w:ascii="Arial" w:hAnsi="Arial" w:cs="Arial"/>
        </w:rPr>
        <w:t xml:space="preserve"> – Este contrato rege-se por disposições contidas nas Leis Federais nº 8.666/93, 8.883/94, 9.032/95 e 9.648/98 e demais normas atinentes à matéria, quanto a sua feitura e rescisão.</w:t>
      </w:r>
    </w:p>
    <w:p w:rsidR="00136BF8" w:rsidRDefault="00136BF8" w:rsidP="00136BF8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INEXECUÇÃO DO CONTRATO E DAS PENALIDADES </w:t>
      </w:r>
    </w:p>
    <w:p w:rsidR="00136BF8" w:rsidRDefault="00136BF8" w:rsidP="00C428B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SEGUNDA-</w:t>
      </w:r>
      <w:r>
        <w:rPr>
          <w:rFonts w:ascii="Arial" w:hAnsi="Arial" w:cs="Arial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136BF8" w:rsidRDefault="00136BF8" w:rsidP="00C428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– Advertência;</w:t>
      </w:r>
    </w:p>
    <w:p w:rsidR="00136BF8" w:rsidRDefault="00136BF8" w:rsidP="00C428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Multa de 0,5 % (cinco décimo por cento) do valor do contrato, por DIA de atraso injustificado na execução do mesmo, além dos prazos estipulados neste, contrato, observado o prazo máximo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(cinco) horas;</w:t>
      </w:r>
    </w:p>
    <w:p w:rsidR="00136BF8" w:rsidRDefault="00136BF8" w:rsidP="00C428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Multa de 2% (dois por cento) sobre o valor estimado para o contrato, pela recusa injustificada do adjudicatário em executá-lo;</w:t>
      </w:r>
    </w:p>
    <w:p w:rsidR="00136BF8" w:rsidRDefault="00136BF8" w:rsidP="00C428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136BF8" w:rsidRDefault="00136BF8" w:rsidP="00C428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Multa de 5% (cinco por cento) sobre o valor do contrato, relativo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execução dos serviços em desacordo com o solicitado.</w:t>
      </w:r>
    </w:p>
    <w:p w:rsidR="00136BF8" w:rsidRDefault="00136BF8" w:rsidP="00C428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– A paralisação injustificada do serviço acarretará uma multa no valor de 5%, sobre o total do contrato. </w:t>
      </w:r>
    </w:p>
    <w:p w:rsidR="00136BF8" w:rsidRDefault="00136BF8" w:rsidP="00C428B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11.2 – Da aplicação das penas definidas nos incisos “II” ao “V”, do subitem “a”, poderá também, ser rescindido o contrato, baseado no artigo 87, incisos III e IV, da Lei n° 8.666/93.</w:t>
      </w:r>
    </w:p>
    <w:p w:rsidR="00136BF8" w:rsidRDefault="00136BF8" w:rsidP="00C428B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11.3 – Os valores das multas aplicadas previstas nos incisos acima poderão ser descontados dos pagamentos devidos pela Administração.</w:t>
      </w:r>
    </w:p>
    <w:p w:rsidR="00136BF8" w:rsidRDefault="00136BF8" w:rsidP="00C428B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11.4 – Nos termos do art. 7º da Lei nº. 10.520, de 17-07-2002, o licitante, sem prejuízo das demais cominações legais e contratuais, poderá ficar, pelo prazo de até </w:t>
      </w:r>
      <w:proofErr w:type="gramStart"/>
      <w:r>
        <w:rPr>
          <w:rFonts w:ascii="Arial" w:hAnsi="Arial" w:cs="Arial"/>
        </w:rPr>
        <w:t>05 (cinco) anos, impedido</w:t>
      </w:r>
      <w:proofErr w:type="gramEnd"/>
      <w:r>
        <w:rPr>
          <w:rFonts w:ascii="Arial" w:hAnsi="Arial" w:cs="Arial"/>
        </w:rPr>
        <w:t xml:space="preserve"> de licitar e contratar com a União, Estados, Distrito Federal ou Municípios, nos casos de: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não manutenção da proposta escrita ou lance verbal, após a adjudicação;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b) cometimento de fraude fiscal;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c) fraudar a execução do contrato;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d) falhar na execução do contrato.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TERCEIRA -</w:t>
      </w:r>
      <w:r>
        <w:rPr>
          <w:rFonts w:ascii="Arial" w:hAnsi="Arial" w:cs="Arial"/>
        </w:rPr>
        <w:t xml:space="preserve"> O atraso injustificado na execução do contrato sujeitará a CONTRATADA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juros de mora, à razão e 0,05% sobre o valor do produto a ser fornecido, podendo, ainda o CONTRATANTE, rescindir unilateralmente o </w:t>
      </w:r>
      <w:r>
        <w:rPr>
          <w:rFonts w:ascii="Arial" w:hAnsi="Arial" w:cs="Arial"/>
        </w:rPr>
        <w:lastRenderedPageBreak/>
        <w:t>contrato e aplicar outras sanções previstas na Lei nº 8.666/93, e alterações posteriores.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Parágrafo Único – Pela inexecução total ou parcial do contrato o CONTRATANTE, </w:t>
      </w:r>
      <w:proofErr w:type="gramStart"/>
      <w:r>
        <w:rPr>
          <w:rFonts w:ascii="Arial" w:hAnsi="Arial" w:cs="Arial"/>
          <w:b/>
          <w:i/>
          <w:u w:val="single"/>
        </w:rPr>
        <w:t>poderá,</w:t>
      </w:r>
      <w:proofErr w:type="gramEnd"/>
      <w:r>
        <w:rPr>
          <w:rFonts w:ascii="Arial" w:hAnsi="Arial" w:cs="Arial"/>
          <w:b/>
          <w:i/>
          <w:u w:val="single"/>
        </w:rPr>
        <w:t xml:space="preserve"> garantida a defesa prévia, aplicar à CONTRATADA as seguintes sanções:</w:t>
      </w:r>
    </w:p>
    <w:p w:rsidR="00136BF8" w:rsidRDefault="00136BF8" w:rsidP="00C428B8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i/>
          <w:u w:val="single"/>
        </w:rPr>
      </w:pPr>
      <w:proofErr w:type="gramStart"/>
      <w:r>
        <w:rPr>
          <w:rFonts w:ascii="Arial" w:hAnsi="Arial" w:cs="Arial"/>
          <w:b/>
          <w:i/>
          <w:u w:val="single"/>
        </w:rPr>
        <w:t>suspensão</w:t>
      </w:r>
      <w:proofErr w:type="gramEnd"/>
      <w:r>
        <w:rPr>
          <w:rFonts w:ascii="Arial" w:hAnsi="Arial" w:cs="Arial"/>
          <w:b/>
          <w:i/>
          <w:u w:val="single"/>
        </w:rPr>
        <w:t xml:space="preserve"> temporária de participação em licitação e impedimento de contratar com o CONTRATANTE, pelo prazo de um ano;</w:t>
      </w:r>
    </w:p>
    <w:p w:rsidR="00136BF8" w:rsidRDefault="00136BF8" w:rsidP="00C428B8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i/>
          <w:u w:val="single"/>
        </w:rPr>
        <w:t>declaração</w:t>
      </w:r>
      <w:proofErr w:type="gramEnd"/>
      <w:r>
        <w:rPr>
          <w:rFonts w:ascii="Arial" w:hAnsi="Arial" w:cs="Arial"/>
          <w:b/>
          <w:i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="00F63FE3">
        <w:rPr>
          <w:rFonts w:ascii="Arial" w:hAnsi="Arial" w:cs="Arial"/>
          <w:b/>
        </w:rPr>
        <w:t>.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DECIMA QUARTA- </w:t>
      </w:r>
      <w:r>
        <w:rPr>
          <w:rFonts w:ascii="Arial" w:hAnsi="Arial" w:cs="Arial"/>
        </w:rPr>
        <w:t xml:space="preserve">Todas as despesas referentes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 –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QUINTA -</w:t>
      </w:r>
      <w:r>
        <w:rPr>
          <w:rFonts w:ascii="Arial" w:hAnsi="Arial" w:cs="Arial"/>
        </w:rPr>
        <w:t xml:space="preserve">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primeiro - Da aplicação das penalidades caberá recurso no prazo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(cinco) dias úteis, contados da intimação, o qual deverá ser apresentado no mesmo local.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segundo - Nenhum pagamento será efetuado enquanto pendente de liquidação qualquer obrigação financeira que for imposta a contratada em virtude de penalidade ou inadimplência contratual.</w:t>
      </w:r>
    </w:p>
    <w:p w:rsidR="00136BF8" w:rsidRDefault="00136BF8" w:rsidP="00C428B8">
      <w:pPr>
        <w:spacing w:after="0"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RESCISÃO</w:t>
      </w:r>
    </w:p>
    <w:p w:rsidR="00C428B8" w:rsidRDefault="00C428B8" w:rsidP="00C428B8">
      <w:pPr>
        <w:spacing w:after="0" w:line="276" w:lineRule="auto"/>
        <w:ind w:firstLine="708"/>
        <w:jc w:val="both"/>
        <w:rPr>
          <w:rFonts w:ascii="Arial" w:hAnsi="Arial" w:cs="Arial"/>
          <w:b/>
        </w:rPr>
      </w:pP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SEXTA-</w:t>
      </w:r>
      <w:r>
        <w:rPr>
          <w:rFonts w:ascii="Arial" w:hAnsi="Arial" w:cs="Arial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>
        <w:rPr>
          <w:rFonts w:ascii="Arial" w:hAnsi="Arial" w:cs="Arial"/>
        </w:rPr>
        <w:t>n.ºs</w:t>
      </w:r>
      <w:proofErr w:type="spellEnd"/>
      <w:r>
        <w:rPr>
          <w:rFonts w:ascii="Arial" w:hAnsi="Arial" w:cs="Arial"/>
        </w:rPr>
        <w:t xml:space="preserve"> 8.883/94 e 9.648/98.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Nesses termos, caberá rescisão do presente instrumento, sem que assista direito à contratada indenização de qualquer espécie quando: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 A CONTRATADA</w:t>
      </w:r>
      <w:r>
        <w:rPr>
          <w:rFonts w:ascii="Arial" w:hAnsi="Arial" w:cs="Arial"/>
        </w:rPr>
        <w:t xml:space="preserve"> não cumprir as obrigações assumidas no presente instrumento, tendo a parte inadimplente o prazo de 05 (cinco) dias para alegar o que entender de direito;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 xml:space="preserve">A parte contratada transferir o presente </w:t>
      </w:r>
      <w:proofErr w:type="gramStart"/>
      <w:r>
        <w:rPr>
          <w:rFonts w:ascii="Arial" w:hAnsi="Arial" w:cs="Arial"/>
        </w:rPr>
        <w:t>contrato</w:t>
      </w:r>
      <w:proofErr w:type="gramEnd"/>
      <w:r>
        <w:rPr>
          <w:rFonts w:ascii="Arial" w:hAnsi="Arial" w:cs="Arial"/>
        </w:rPr>
        <w:t xml:space="preserve"> a terceiros, no todo ou em parte, sem prévia e expressa autorização do contratante;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No caso de acordo entre as partes, atendida a conveniência dos serviços, mediante lavratura de termo próprio ou conclusão dos serviços contratados;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Quando decorrido o prazo de vigência do presente contrato;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Ocorrendo qualquer uma das hipóteses previstas nos artigos 77 a 80 da Lei n. 8.666/93.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SETIMA – CONTRATANTE</w:t>
      </w:r>
      <w:r>
        <w:rPr>
          <w:rFonts w:ascii="Arial" w:hAnsi="Arial" w:cs="Arial"/>
        </w:rPr>
        <w:t xml:space="preserve"> ainda poderá rescindir o presente contrato, independentemente de qualquer indenização ou notificação judicial ou </w:t>
      </w:r>
      <w:proofErr w:type="spellStart"/>
      <w:proofErr w:type="gramStart"/>
      <w:r>
        <w:rPr>
          <w:rFonts w:ascii="Arial" w:hAnsi="Arial" w:cs="Arial"/>
        </w:rPr>
        <w:t>extra-judicial</w:t>
      </w:r>
      <w:proofErr w:type="spellEnd"/>
      <w:proofErr w:type="gramEnd"/>
      <w:r>
        <w:rPr>
          <w:rFonts w:ascii="Arial" w:hAnsi="Arial" w:cs="Arial"/>
        </w:rPr>
        <w:t xml:space="preserve"> se a CONTRATADA: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a) Falir, entrar em concordata ou se dissolver;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 Não cumprir qualquer das obrigações estipuladas;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c) Transferir o contrato a terceiros, no todo ou em parte, sem a prévia autorização da CONTRATANTE;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d) Descumprimento de qualquer cláusula contratual.</w:t>
      </w:r>
    </w:p>
    <w:p w:rsidR="00136BF8" w:rsidRDefault="00136BF8" w:rsidP="00C428B8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DÉCIMA OITAVA</w:t>
      </w:r>
    </w:p>
    <w:p w:rsidR="001B6E74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dirimir quaisquer dúvidas advindas deste contrato, fica eleito o Foro da Comarca</w:t>
      </w:r>
      <w:r w:rsidR="001B6E74">
        <w:rPr>
          <w:rFonts w:ascii="Arial" w:hAnsi="Arial" w:cs="Arial"/>
        </w:rPr>
        <w:t xml:space="preserve"> de Palmeira das Missões/RS.</w:t>
      </w:r>
    </w:p>
    <w:p w:rsidR="00F63FE3" w:rsidRPr="001B6E74" w:rsidRDefault="00136BF8" w:rsidP="00C428B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E, por estarem justas e contratadas as partes assinam o presente instrumento, em 03(três) vias de igual teor e forma, o qual, lido e achado conforme, é assinado pelas partes contratantes e por duas testemunhas instrumentais para um só efeito.</w:t>
      </w:r>
    </w:p>
    <w:p w:rsidR="00C428B8" w:rsidRDefault="00C428B8" w:rsidP="001B6E74">
      <w:pPr>
        <w:ind w:left="2124" w:firstLine="708"/>
        <w:jc w:val="center"/>
        <w:rPr>
          <w:rFonts w:ascii="Arial" w:hAnsi="Arial" w:cs="Arial"/>
          <w:b/>
        </w:rPr>
      </w:pPr>
    </w:p>
    <w:p w:rsidR="00C428B8" w:rsidRDefault="00C428B8" w:rsidP="001B6E74">
      <w:pPr>
        <w:ind w:left="2124" w:firstLine="708"/>
        <w:jc w:val="center"/>
        <w:rPr>
          <w:rFonts w:ascii="Arial" w:hAnsi="Arial" w:cs="Arial"/>
          <w:b/>
        </w:rPr>
      </w:pPr>
    </w:p>
    <w:p w:rsidR="004D1590" w:rsidRDefault="002323FE" w:rsidP="00C428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BUGRE - RS, 11 DE AGOSTO DE 2023.</w:t>
      </w:r>
    </w:p>
    <w:p w:rsidR="001B6E74" w:rsidRDefault="001B6E74" w:rsidP="001B6E74">
      <w:pPr>
        <w:ind w:left="2124" w:firstLine="708"/>
        <w:jc w:val="center"/>
        <w:rPr>
          <w:rFonts w:ascii="Arial" w:hAnsi="Arial" w:cs="Arial"/>
          <w:b/>
        </w:rPr>
      </w:pPr>
    </w:p>
    <w:p w:rsidR="00C428B8" w:rsidRDefault="00C428B8" w:rsidP="001B6E74">
      <w:pPr>
        <w:ind w:left="2124" w:firstLine="708"/>
        <w:jc w:val="center"/>
        <w:rPr>
          <w:rFonts w:ascii="Arial" w:hAnsi="Arial" w:cs="Arial"/>
          <w:b/>
        </w:rPr>
      </w:pPr>
    </w:p>
    <w:p w:rsidR="00C428B8" w:rsidRDefault="00C428B8" w:rsidP="001B6E74">
      <w:pPr>
        <w:ind w:left="2124" w:firstLine="708"/>
        <w:jc w:val="center"/>
        <w:rPr>
          <w:rFonts w:ascii="Arial" w:hAnsi="Arial" w:cs="Arial"/>
          <w:b/>
        </w:rPr>
      </w:pPr>
    </w:p>
    <w:p w:rsidR="00C428B8" w:rsidRDefault="00C428B8" w:rsidP="001B6E74">
      <w:pPr>
        <w:ind w:left="2124" w:firstLine="708"/>
        <w:jc w:val="center"/>
        <w:rPr>
          <w:rFonts w:ascii="Arial" w:hAnsi="Arial" w:cs="Arial"/>
          <w:b/>
        </w:rPr>
      </w:pPr>
    </w:p>
    <w:p w:rsidR="0030732F" w:rsidRDefault="0030732F" w:rsidP="001B6E7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</w:t>
      </w:r>
      <w:r w:rsidR="00F63FE3">
        <w:rPr>
          <w:rFonts w:ascii="Arial" w:hAnsi="Arial" w:cs="Arial"/>
          <w:b/>
        </w:rPr>
        <w:t xml:space="preserve">________       </w:t>
      </w:r>
      <w:r>
        <w:rPr>
          <w:rFonts w:ascii="Arial" w:hAnsi="Arial" w:cs="Arial"/>
          <w:b/>
        </w:rPr>
        <w:t>__________________</w:t>
      </w:r>
      <w:r w:rsidR="00F63FE3">
        <w:rPr>
          <w:rFonts w:ascii="Arial" w:hAnsi="Arial" w:cs="Arial"/>
          <w:b/>
        </w:rPr>
        <w:t>_______________</w:t>
      </w:r>
    </w:p>
    <w:p w:rsidR="0030732F" w:rsidRDefault="002323FE" w:rsidP="001B6E7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RONALDO MACHADO DA SILVA </w:t>
      </w:r>
      <w:bookmarkStart w:id="0" w:name="_GoBack"/>
      <w:bookmarkEnd w:id="0"/>
      <w:r w:rsidR="004D1590">
        <w:rPr>
          <w:rFonts w:ascii="Arial" w:hAnsi="Arial" w:cs="Arial"/>
          <w:b/>
        </w:rPr>
        <w:t xml:space="preserve">              </w:t>
      </w:r>
      <w:r w:rsidR="001B6E74">
        <w:rPr>
          <w:rFonts w:ascii="Arial" w:hAnsi="Arial" w:cs="Arial"/>
          <w:b/>
        </w:rPr>
        <w:tab/>
      </w:r>
      <w:r w:rsidR="004D1590">
        <w:rPr>
          <w:rFonts w:ascii="Arial" w:hAnsi="Arial" w:cs="Arial"/>
          <w:b/>
        </w:rPr>
        <w:t xml:space="preserve"> </w:t>
      </w:r>
      <w:r w:rsidR="001B6E74">
        <w:rPr>
          <w:rFonts w:ascii="Arial" w:hAnsi="Arial" w:cs="Arial"/>
          <w:b/>
        </w:rPr>
        <w:t>AUTO MECANICA VICARI</w:t>
      </w:r>
    </w:p>
    <w:p w:rsidR="00F63FE3" w:rsidRDefault="0030732F" w:rsidP="001B6E7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  <w:r w:rsidR="001B6E74">
        <w:rPr>
          <w:rFonts w:ascii="Arial" w:hAnsi="Arial" w:cs="Arial"/>
          <w:b/>
        </w:rPr>
        <w:tab/>
      </w:r>
      <w:r w:rsidR="001B6E74">
        <w:rPr>
          <w:rFonts w:ascii="Arial" w:hAnsi="Arial" w:cs="Arial"/>
          <w:b/>
        </w:rPr>
        <w:tab/>
      </w:r>
      <w:r w:rsidR="001B6E74">
        <w:rPr>
          <w:rFonts w:ascii="Arial" w:hAnsi="Arial" w:cs="Arial"/>
          <w:b/>
        </w:rPr>
        <w:tab/>
      </w:r>
      <w:r w:rsidR="001B6E74">
        <w:rPr>
          <w:rFonts w:ascii="Arial" w:hAnsi="Arial" w:cs="Arial"/>
          <w:b/>
        </w:rPr>
        <w:tab/>
        <w:t xml:space="preserve"> MARCIO GERALDO VICARI</w:t>
      </w:r>
    </w:p>
    <w:p w:rsidR="001B6E74" w:rsidRDefault="001B6E74" w:rsidP="001B6E74">
      <w:pPr>
        <w:spacing w:after="0"/>
        <w:rPr>
          <w:rFonts w:ascii="Arial" w:hAnsi="Arial" w:cs="Arial"/>
          <w:b/>
        </w:rPr>
      </w:pPr>
    </w:p>
    <w:p w:rsidR="00C428B8" w:rsidRDefault="00C428B8" w:rsidP="0030732F">
      <w:pPr>
        <w:rPr>
          <w:rFonts w:ascii="Arial" w:hAnsi="Arial" w:cs="Arial"/>
          <w:b/>
        </w:rPr>
      </w:pPr>
    </w:p>
    <w:p w:rsidR="00C428B8" w:rsidRDefault="00C428B8" w:rsidP="0030732F">
      <w:pPr>
        <w:rPr>
          <w:rFonts w:ascii="Arial" w:hAnsi="Arial" w:cs="Arial"/>
          <w:b/>
        </w:rPr>
      </w:pPr>
    </w:p>
    <w:p w:rsidR="00C428B8" w:rsidRDefault="00C428B8" w:rsidP="0030732F">
      <w:pPr>
        <w:rPr>
          <w:rFonts w:ascii="Arial" w:hAnsi="Arial" w:cs="Arial"/>
          <w:b/>
        </w:rPr>
      </w:pPr>
    </w:p>
    <w:p w:rsidR="00F63FE3" w:rsidRDefault="001B6E74" w:rsidP="003073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</w:p>
    <w:p w:rsidR="00C428B8" w:rsidRDefault="00C428B8" w:rsidP="0030732F">
      <w:pPr>
        <w:rPr>
          <w:rFonts w:ascii="Arial" w:hAnsi="Arial" w:cs="Arial"/>
          <w:b/>
        </w:rPr>
      </w:pPr>
    </w:p>
    <w:p w:rsidR="00C428B8" w:rsidRDefault="00F63FE3" w:rsidP="001B6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1-_________________________</w:t>
      </w:r>
      <w:r w:rsidR="001B6E74">
        <w:rPr>
          <w:rFonts w:ascii="Arial" w:hAnsi="Arial" w:cs="Arial"/>
          <w:b/>
        </w:rPr>
        <w:t xml:space="preserve">, </w:t>
      </w:r>
    </w:p>
    <w:p w:rsidR="00C428B8" w:rsidRDefault="00C428B8" w:rsidP="001B6E74">
      <w:pPr>
        <w:rPr>
          <w:rFonts w:ascii="Arial" w:hAnsi="Arial" w:cs="Arial"/>
          <w:b/>
        </w:rPr>
      </w:pPr>
    </w:p>
    <w:p w:rsidR="00C428B8" w:rsidRDefault="00C428B8" w:rsidP="001B6E74">
      <w:pPr>
        <w:rPr>
          <w:rFonts w:ascii="Arial" w:hAnsi="Arial" w:cs="Arial"/>
          <w:b/>
        </w:rPr>
      </w:pPr>
    </w:p>
    <w:p w:rsidR="00DF790E" w:rsidRPr="001B6E74" w:rsidRDefault="001B6E74" w:rsidP="001B6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63FE3">
        <w:rPr>
          <w:rFonts w:ascii="Arial" w:hAnsi="Arial" w:cs="Arial"/>
          <w:b/>
        </w:rPr>
        <w:t xml:space="preserve">2- </w:t>
      </w:r>
      <w:r>
        <w:rPr>
          <w:rFonts w:ascii="Arial" w:hAnsi="Arial" w:cs="Arial"/>
          <w:b/>
        </w:rPr>
        <w:t>____________________________.</w:t>
      </w:r>
    </w:p>
    <w:sectPr w:rsidR="00DF790E" w:rsidRPr="001B6E74" w:rsidSect="00F63FE3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F8"/>
    <w:rsid w:val="00136BF8"/>
    <w:rsid w:val="001B6E74"/>
    <w:rsid w:val="002323FE"/>
    <w:rsid w:val="0030732F"/>
    <w:rsid w:val="00443DBC"/>
    <w:rsid w:val="004D1590"/>
    <w:rsid w:val="00637F11"/>
    <w:rsid w:val="006803AF"/>
    <w:rsid w:val="00811013"/>
    <w:rsid w:val="008216AF"/>
    <w:rsid w:val="00855496"/>
    <w:rsid w:val="009D7563"/>
    <w:rsid w:val="00A11752"/>
    <w:rsid w:val="00BE631A"/>
    <w:rsid w:val="00C428B8"/>
    <w:rsid w:val="00C850AE"/>
    <w:rsid w:val="00CE76DB"/>
    <w:rsid w:val="00DF790E"/>
    <w:rsid w:val="00EA53B6"/>
    <w:rsid w:val="00F32A1E"/>
    <w:rsid w:val="00F6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F8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6B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F8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6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2216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Moraes</cp:lastModifiedBy>
  <cp:revision>7</cp:revision>
  <cp:lastPrinted>2021-06-15T19:46:00Z</cp:lastPrinted>
  <dcterms:created xsi:type="dcterms:W3CDTF">2021-06-16T12:24:00Z</dcterms:created>
  <dcterms:modified xsi:type="dcterms:W3CDTF">2023-08-11T13:27:00Z</dcterms:modified>
</cp:coreProperties>
</file>