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2B" w:rsidRPr="00891A2B" w:rsidRDefault="00D61D43" w:rsidP="00891A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88/2025</w:t>
      </w:r>
    </w:p>
    <w:p w:rsidR="00891A2B" w:rsidRPr="00891A2B" w:rsidRDefault="00891A2B" w:rsidP="00891A2B">
      <w:pPr>
        <w:jc w:val="center"/>
        <w:rPr>
          <w:rFonts w:ascii="Arial" w:hAnsi="Arial" w:cs="Arial"/>
          <w:sz w:val="24"/>
          <w:szCs w:val="24"/>
        </w:rPr>
      </w:pPr>
    </w:p>
    <w:p w:rsidR="00891A2B" w:rsidRDefault="00891A2B" w:rsidP="00D61D43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891A2B">
        <w:rPr>
          <w:rFonts w:ascii="Arial" w:hAnsi="Arial" w:cs="Arial"/>
          <w:b/>
          <w:sz w:val="24"/>
          <w:szCs w:val="24"/>
        </w:rPr>
        <w:t>CONTRATO DE FORNECIMENTO QUE FAZEM ENTRE SI O MUNICIPIO DE LAJEADO DO BUGRE - RS, E A EMPRESA PAULO DE PICOLI TAVARES &amp; CIA LTDA-</w:t>
      </w:r>
      <w:proofErr w:type="gramStart"/>
      <w:r w:rsidRPr="00891A2B">
        <w:rPr>
          <w:rFonts w:ascii="Arial" w:hAnsi="Arial" w:cs="Arial"/>
          <w:b/>
          <w:sz w:val="24"/>
          <w:szCs w:val="24"/>
        </w:rPr>
        <w:t>ME</w:t>
      </w:r>
      <w:proofErr w:type="gramEnd"/>
    </w:p>
    <w:p w:rsidR="00393FAB" w:rsidRPr="00891A2B" w:rsidRDefault="00393FAB" w:rsidP="00D61D43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3B5718" w:rsidRPr="00891A2B" w:rsidRDefault="00891A2B" w:rsidP="00891A2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891A2B">
        <w:rPr>
          <w:rFonts w:ascii="Arial" w:hAnsi="Arial" w:cs="Arial"/>
          <w:b/>
          <w:sz w:val="24"/>
          <w:szCs w:val="24"/>
        </w:rPr>
        <w:t>o MUNICÍPIO DE LAJEADO DO BUGRE/RS</w:t>
      </w:r>
      <w:r w:rsidRPr="00891A2B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891A2B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891A2B">
        <w:rPr>
          <w:rFonts w:ascii="Arial" w:hAnsi="Arial" w:cs="Arial"/>
          <w:sz w:val="24"/>
          <w:szCs w:val="24"/>
        </w:rPr>
        <w:t xml:space="preserve">, brasileiro, casado, residente e domiciliado na Linha Cordilheira </w:t>
      </w:r>
      <w:proofErr w:type="gramStart"/>
      <w:r w:rsidRPr="00891A2B">
        <w:rPr>
          <w:rFonts w:ascii="Arial" w:hAnsi="Arial" w:cs="Arial"/>
          <w:sz w:val="24"/>
          <w:szCs w:val="24"/>
        </w:rPr>
        <w:t>s/n.</w:t>
      </w:r>
      <w:proofErr w:type="gramEnd"/>
      <w:r w:rsidRPr="00891A2B">
        <w:rPr>
          <w:rFonts w:ascii="Arial" w:hAnsi="Arial" w:cs="Arial"/>
          <w:sz w:val="24"/>
          <w:szCs w:val="24"/>
        </w:rPr>
        <w:t xml:space="preserve">º, nesta cidade de Lajeado do Bugre RS, ora denominado simplesmente </w:t>
      </w:r>
      <w:r w:rsidRPr="00891A2B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891A2B">
        <w:rPr>
          <w:rFonts w:ascii="Arial" w:hAnsi="Arial" w:cs="Arial"/>
          <w:sz w:val="24"/>
          <w:szCs w:val="24"/>
        </w:rPr>
        <w:t xml:space="preserve">e, por outro lado a empresa </w:t>
      </w:r>
      <w:r w:rsidRPr="00891A2B">
        <w:rPr>
          <w:rFonts w:ascii="Arial" w:hAnsi="Arial" w:cs="Arial"/>
          <w:b/>
          <w:sz w:val="24"/>
          <w:szCs w:val="24"/>
        </w:rPr>
        <w:t xml:space="preserve">PAULO DE PICOLI TAVARES &amp; CIA LTDA, </w:t>
      </w:r>
      <w:r w:rsidRPr="00891A2B">
        <w:rPr>
          <w:rFonts w:ascii="Arial" w:hAnsi="Arial" w:cs="Arial"/>
          <w:sz w:val="24"/>
          <w:szCs w:val="24"/>
        </w:rPr>
        <w:t>CNPJ:</w:t>
      </w:r>
      <w:r w:rsidRPr="00891A2B">
        <w:rPr>
          <w:rFonts w:ascii="Arial" w:hAnsi="Arial" w:cs="Arial"/>
          <w:b/>
          <w:sz w:val="24"/>
          <w:szCs w:val="24"/>
        </w:rPr>
        <w:t xml:space="preserve"> 00.902.146/0001-22</w:t>
      </w:r>
      <w:r w:rsidRPr="00891A2B">
        <w:rPr>
          <w:rFonts w:ascii="Arial" w:hAnsi="Arial" w:cs="Arial"/>
          <w:sz w:val="24"/>
          <w:szCs w:val="24"/>
        </w:rPr>
        <w:t xml:space="preserve">, com sede na cidade de Lajeado do Bugre - RS, na </w:t>
      </w:r>
      <w:proofErr w:type="spellStart"/>
      <w:r w:rsidRPr="00891A2B">
        <w:rPr>
          <w:rFonts w:ascii="Arial" w:hAnsi="Arial" w:cs="Arial"/>
          <w:sz w:val="24"/>
          <w:szCs w:val="24"/>
        </w:rPr>
        <w:t>Av</w:t>
      </w:r>
      <w:proofErr w:type="spellEnd"/>
      <w:r w:rsidRPr="00891A2B">
        <w:rPr>
          <w:rFonts w:ascii="Arial" w:hAnsi="Arial" w:cs="Arial"/>
          <w:sz w:val="24"/>
          <w:szCs w:val="24"/>
        </w:rPr>
        <w:t xml:space="preserve"> Vinte de Março, Bairro Centro,</w:t>
      </w:r>
      <w:r w:rsidRPr="00891A2B">
        <w:rPr>
          <w:rFonts w:ascii="Arial" w:hAnsi="Arial" w:cs="Arial"/>
          <w:b/>
          <w:sz w:val="24"/>
          <w:szCs w:val="24"/>
        </w:rPr>
        <w:t xml:space="preserve"> </w:t>
      </w:r>
      <w:r w:rsidRPr="00891A2B">
        <w:rPr>
          <w:rFonts w:ascii="Arial" w:hAnsi="Arial" w:cs="Arial"/>
          <w:sz w:val="24"/>
          <w:szCs w:val="24"/>
        </w:rPr>
        <w:t xml:space="preserve">e de ora em diante denominada </w:t>
      </w:r>
      <w:r w:rsidRPr="00891A2B">
        <w:rPr>
          <w:rFonts w:ascii="Arial" w:hAnsi="Arial" w:cs="Arial"/>
          <w:b/>
          <w:i/>
          <w:sz w:val="24"/>
          <w:szCs w:val="24"/>
        </w:rPr>
        <w:t>CONTRATADA</w:t>
      </w:r>
      <w:r w:rsidRPr="00891A2B">
        <w:rPr>
          <w:rFonts w:ascii="Arial" w:hAnsi="Arial" w:cs="Arial"/>
          <w:sz w:val="24"/>
          <w:szCs w:val="24"/>
        </w:rPr>
        <w:t xml:space="preserve">, </w:t>
      </w:r>
      <w:r w:rsidRPr="00891A2B">
        <w:rPr>
          <w:rFonts w:ascii="Arial" w:hAnsi="Arial" w:cs="Arial"/>
          <w:b/>
          <w:sz w:val="24"/>
          <w:szCs w:val="24"/>
        </w:rPr>
        <w:t xml:space="preserve"> </w:t>
      </w:r>
      <w:r w:rsidRPr="00891A2B">
        <w:rPr>
          <w:rFonts w:ascii="Arial" w:hAnsi="Arial" w:cs="Arial"/>
          <w:sz w:val="24"/>
          <w:szCs w:val="24"/>
        </w:rPr>
        <w:t>neste ato representada pelo Sr.</w:t>
      </w:r>
      <w:r w:rsidRPr="00891A2B">
        <w:rPr>
          <w:rFonts w:ascii="Arial" w:hAnsi="Arial" w:cs="Arial"/>
          <w:b/>
          <w:sz w:val="24"/>
          <w:szCs w:val="24"/>
        </w:rPr>
        <w:t xml:space="preserve"> PAULO DE PICOLI TAVARES, </w:t>
      </w:r>
      <w:r w:rsidR="00D61D43">
        <w:rPr>
          <w:rFonts w:ascii="Arial" w:hAnsi="Arial" w:cs="Arial"/>
          <w:sz w:val="24"/>
          <w:szCs w:val="24"/>
        </w:rPr>
        <w:t xml:space="preserve">brasileiro, </w:t>
      </w:r>
      <w:r w:rsidRPr="00891A2B">
        <w:rPr>
          <w:rFonts w:ascii="Arial" w:hAnsi="Arial" w:cs="Arial"/>
          <w:sz w:val="24"/>
          <w:szCs w:val="24"/>
        </w:rPr>
        <w:t>empresário,</w:t>
      </w:r>
      <w:r w:rsidR="00D61D43">
        <w:rPr>
          <w:rFonts w:ascii="Arial" w:hAnsi="Arial" w:cs="Arial"/>
          <w:sz w:val="24"/>
          <w:szCs w:val="24"/>
        </w:rPr>
        <w:t xml:space="preserve"> RG: 1112128044,</w:t>
      </w:r>
      <w:r w:rsidRPr="00891A2B">
        <w:rPr>
          <w:rFonts w:ascii="Arial" w:hAnsi="Arial" w:cs="Arial"/>
          <w:sz w:val="24"/>
          <w:szCs w:val="24"/>
        </w:rPr>
        <w:t xml:space="preserve"> CPF: 020.823.840-98, endereço </w:t>
      </w:r>
      <w:proofErr w:type="spellStart"/>
      <w:r w:rsidRPr="00891A2B">
        <w:rPr>
          <w:rFonts w:ascii="Arial" w:hAnsi="Arial" w:cs="Arial"/>
          <w:sz w:val="24"/>
          <w:szCs w:val="24"/>
        </w:rPr>
        <w:t>Av</w:t>
      </w:r>
      <w:proofErr w:type="spellEnd"/>
      <w:r w:rsidRPr="00891A2B">
        <w:rPr>
          <w:rFonts w:ascii="Arial" w:hAnsi="Arial" w:cs="Arial"/>
          <w:sz w:val="24"/>
          <w:szCs w:val="24"/>
        </w:rPr>
        <w:t xml:space="preserve"> Vinte de Março, Centro, Lajeado do Bugre, têm entre si, certo e ajustado, firmam o presente contrato mediante ao </w:t>
      </w:r>
      <w:r w:rsidR="00880920">
        <w:rPr>
          <w:rFonts w:ascii="Arial" w:hAnsi="Arial" w:cs="Arial"/>
          <w:b/>
          <w:sz w:val="24"/>
          <w:szCs w:val="24"/>
        </w:rPr>
        <w:t>Processo Licitatório n° 63</w:t>
      </w:r>
      <w:r w:rsidRPr="00891A2B">
        <w:rPr>
          <w:rFonts w:ascii="Arial" w:hAnsi="Arial" w:cs="Arial"/>
          <w:b/>
          <w:sz w:val="24"/>
          <w:szCs w:val="24"/>
        </w:rPr>
        <w:t>/2025</w:t>
      </w:r>
      <w:r w:rsidRPr="00891A2B">
        <w:rPr>
          <w:rFonts w:ascii="Arial" w:hAnsi="Arial" w:cs="Arial"/>
          <w:sz w:val="24"/>
          <w:szCs w:val="24"/>
        </w:rPr>
        <w:t xml:space="preserve">, </w:t>
      </w:r>
      <w:r w:rsidR="00880920">
        <w:rPr>
          <w:rFonts w:ascii="Arial" w:hAnsi="Arial" w:cs="Arial"/>
          <w:b/>
          <w:sz w:val="24"/>
          <w:szCs w:val="24"/>
        </w:rPr>
        <w:t>Dispensa de Licitação n° 40</w:t>
      </w:r>
      <w:bookmarkStart w:id="0" w:name="_GoBack"/>
      <w:bookmarkEnd w:id="0"/>
      <w:r w:rsidRPr="00891A2B">
        <w:rPr>
          <w:rFonts w:ascii="Arial" w:hAnsi="Arial" w:cs="Arial"/>
          <w:b/>
          <w:sz w:val="24"/>
          <w:szCs w:val="24"/>
        </w:rPr>
        <w:t>/2025</w:t>
      </w:r>
      <w:r w:rsidRPr="00891A2B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</w:p>
    <w:p w:rsidR="003B5718" w:rsidRPr="00891A2B" w:rsidRDefault="003B5718" w:rsidP="003B5718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PRIMEIRA – DO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OBJETO</w:t>
      </w:r>
    </w:p>
    <w:p w:rsidR="003B5718" w:rsidRPr="0019279B" w:rsidRDefault="0019279B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19279B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Contratação de empresa </w:t>
      </w:r>
      <w:r>
        <w:rPr>
          <w:rFonts w:ascii="Arial" w:hAnsi="Arial" w:cs="Arial"/>
          <w:bCs/>
          <w:sz w:val="24"/>
          <w:szCs w:val="24"/>
        </w:rPr>
        <w:t>para c</w:t>
      </w:r>
      <w:r w:rsidR="003B5718" w:rsidRPr="00891A2B">
        <w:rPr>
          <w:rFonts w:ascii="Arial" w:hAnsi="Arial" w:cs="Arial"/>
          <w:bCs/>
          <w:sz w:val="24"/>
          <w:szCs w:val="24"/>
        </w:rPr>
        <w:t>ompra de Material para oficinas de Artesanato dos grupos de referencia do NAAB do Município de Lajeado do Bugre/RS.</w:t>
      </w:r>
    </w:p>
    <w:p w:rsidR="003B5718" w:rsidRPr="0019279B" w:rsidRDefault="003B5718" w:rsidP="0019279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9215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709"/>
        <w:gridCol w:w="3969"/>
        <w:gridCol w:w="1701"/>
        <w:gridCol w:w="1418"/>
      </w:tblGrid>
      <w:tr w:rsidR="003B5718" w:rsidTr="00A524DC">
        <w:trPr>
          <w:trHeight w:hRule="exact" w:val="56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5718" w:rsidRDefault="003B57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5718" w:rsidRDefault="003B57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5718" w:rsidRDefault="003B57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Un. Med.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5718" w:rsidRDefault="003B57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Default="003B57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Default="003B57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3B5718" w:rsidTr="00A524DC">
        <w:trPr>
          <w:trHeight w:hRule="exact" w:val="39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5718" w:rsidRDefault="003B571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5718" w:rsidRDefault="003B5718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B5718" w:rsidRDefault="003B5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5718" w:rsidRDefault="003B5718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Toalha de rosto 44cmx70cm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Default="003B571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R$: </w:t>
            </w:r>
            <w:r w:rsidR="00A524DC">
              <w:rPr>
                <w:rFonts w:ascii="Arial" w:hAnsi="Arial" w:cs="Arial"/>
              </w:rPr>
              <w:t>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 745,00</w:t>
            </w:r>
          </w:p>
        </w:tc>
      </w:tr>
      <w:tr w:rsidR="00A524DC" w:rsidTr="00A524DC">
        <w:trPr>
          <w:trHeight w:hRule="exact" w:val="67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 w:rsidP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Pano de prato branco liso para artesanato, kit c/12 </w:t>
            </w:r>
            <w:proofErr w:type="gramStart"/>
            <w:r>
              <w:rPr>
                <w:rFonts w:ascii="Arial" w:hAnsi="Arial" w:cs="Arial"/>
              </w:rPr>
              <w:t>unidades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 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53,60</w:t>
            </w:r>
          </w:p>
        </w:tc>
      </w:tr>
      <w:tr w:rsidR="00A524DC" w:rsidTr="00A524DC">
        <w:trPr>
          <w:trHeight w:hRule="exact" w:val="38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Pinceis para pintura, tamanho </w:t>
            </w: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 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94,50</w:t>
            </w:r>
          </w:p>
        </w:tc>
      </w:tr>
      <w:tr w:rsidR="00A524DC" w:rsidTr="00A524DC">
        <w:trPr>
          <w:trHeight w:hRule="exact" w:val="42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Pinceis para pintura, tamanho </w:t>
            </w:r>
            <w:proofErr w:type="gramStart"/>
            <w:r>
              <w:rPr>
                <w:rFonts w:ascii="Arial" w:hAnsi="Arial" w:cs="Arial"/>
              </w:rPr>
              <w:t>12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 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118,50</w:t>
            </w:r>
          </w:p>
        </w:tc>
      </w:tr>
      <w:tr w:rsidR="00A524DC" w:rsidTr="00A524DC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Pistola cola </w:t>
            </w:r>
            <w:proofErr w:type="gramStart"/>
            <w:r>
              <w:rPr>
                <w:rFonts w:ascii="Arial" w:hAnsi="Arial" w:cs="Arial"/>
              </w:rPr>
              <w:t>quente pequena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 22,90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114,50</w:t>
            </w:r>
          </w:p>
        </w:tc>
      </w:tr>
      <w:tr w:rsidR="00A524DC" w:rsidTr="00A524DC">
        <w:trPr>
          <w:trHeight w:hRule="exact" w:val="52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Refil bastão cola quente pequeno,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R$: </w:t>
            </w:r>
            <w:r w:rsidR="006A16DE">
              <w:rPr>
                <w:rFonts w:ascii="Arial" w:hAnsi="Arial" w:cs="Arial"/>
              </w:rPr>
              <w:t>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119,70</w:t>
            </w:r>
          </w:p>
        </w:tc>
      </w:tr>
      <w:tr w:rsidR="00A524DC" w:rsidTr="00A524DC">
        <w:trPr>
          <w:trHeight w:hRule="exact" w:val="51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Cola para EVA, </w:t>
            </w:r>
            <w:proofErr w:type="gramStart"/>
            <w:r>
              <w:rPr>
                <w:rFonts w:ascii="Arial" w:hAnsi="Arial" w:cs="Arial"/>
              </w:rPr>
              <w:t>60ml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852E7A">
              <w:rPr>
                <w:rFonts w:ascii="Arial" w:hAnsi="Arial" w:cs="Arial"/>
              </w:rPr>
              <w:t xml:space="preserve"> 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39,00</w:t>
            </w:r>
          </w:p>
        </w:tc>
      </w:tr>
      <w:tr w:rsidR="00A524DC" w:rsidTr="00852E7A">
        <w:trPr>
          <w:trHeight w:hRule="exact" w:val="72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852E7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Guardanapo para </w:t>
            </w:r>
            <w:proofErr w:type="spellStart"/>
            <w:r>
              <w:rPr>
                <w:rFonts w:ascii="Arial" w:hAnsi="Arial" w:cs="Arial"/>
              </w:rPr>
              <w:t>decop</w:t>
            </w:r>
            <w:r w:rsidR="00A524DC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>m</w:t>
            </w:r>
            <w:proofErr w:type="spellEnd"/>
            <w:r w:rsidR="00A524DC">
              <w:rPr>
                <w:rFonts w:ascii="Arial" w:hAnsi="Arial" w:cs="Arial"/>
              </w:rPr>
              <w:t xml:space="preserve">, pacote c/ </w:t>
            </w:r>
            <w:proofErr w:type="gramStart"/>
            <w:r w:rsidR="00A524DC">
              <w:rPr>
                <w:rFonts w:ascii="Arial" w:hAnsi="Arial" w:cs="Arial"/>
              </w:rPr>
              <w:t>20</w:t>
            </w:r>
            <w:proofErr w:type="gramEnd"/>
            <w:r w:rsidR="00A524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852E7A">
              <w:rPr>
                <w:rFonts w:ascii="Arial" w:hAnsi="Arial" w:cs="Arial"/>
              </w:rPr>
              <w:t xml:space="preserve"> 13,90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650898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208,50</w:t>
            </w:r>
          </w:p>
        </w:tc>
      </w:tr>
      <w:tr w:rsidR="00A524DC" w:rsidTr="00A524DC">
        <w:trPr>
          <w:trHeight w:hRule="exact" w:val="38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Kit com 12 tintas para tecido </w:t>
            </w:r>
            <w:proofErr w:type="gramStart"/>
            <w:r>
              <w:rPr>
                <w:rFonts w:ascii="Arial" w:hAnsi="Arial" w:cs="Arial"/>
              </w:rPr>
              <w:t>37ml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99,50</w:t>
            </w:r>
          </w:p>
        </w:tc>
      </w:tr>
      <w:tr w:rsidR="00A524DC" w:rsidTr="00A524DC">
        <w:trPr>
          <w:trHeight w:hRule="exact" w:val="50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Kit 10 agulhas </w:t>
            </w:r>
            <w:proofErr w:type="spellStart"/>
            <w:proofErr w:type="gramStart"/>
            <w:r>
              <w:rPr>
                <w:rFonts w:ascii="Arial" w:hAnsi="Arial" w:cs="Arial"/>
              </w:rPr>
              <w:t>singer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90/14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179,00</w:t>
            </w:r>
          </w:p>
        </w:tc>
      </w:tr>
      <w:tr w:rsidR="00A524DC" w:rsidTr="00A524DC">
        <w:trPr>
          <w:trHeight w:hRule="exact" w:val="50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Agulhas grande de costura</w:t>
            </w:r>
            <w:proofErr w:type="gramEnd"/>
            <w:r>
              <w:rPr>
                <w:rFonts w:ascii="Arial" w:hAnsi="Arial" w:cs="Arial"/>
              </w:rPr>
              <w:t xml:space="preserve"> a mão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100,50</w:t>
            </w:r>
          </w:p>
        </w:tc>
      </w:tr>
      <w:tr w:rsidR="00A524DC" w:rsidTr="00852E7A">
        <w:trPr>
          <w:trHeight w:hRule="exact" w:val="64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852E7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Kit linha para </w:t>
            </w:r>
            <w:proofErr w:type="gramStart"/>
            <w:r>
              <w:rPr>
                <w:rFonts w:ascii="Arial" w:hAnsi="Arial" w:cs="Arial"/>
              </w:rPr>
              <w:t>má</w:t>
            </w:r>
            <w:r w:rsidR="00A524DC">
              <w:rPr>
                <w:rFonts w:ascii="Arial" w:hAnsi="Arial" w:cs="Arial"/>
              </w:rPr>
              <w:t>quina de costura c</w:t>
            </w:r>
            <w:r>
              <w:rPr>
                <w:rFonts w:ascii="Arial" w:hAnsi="Arial" w:cs="Arial"/>
              </w:rPr>
              <w:t>ores diversas</w:t>
            </w:r>
            <w:proofErr w:type="gramEnd"/>
            <w:r>
              <w:rPr>
                <w:rFonts w:ascii="Arial" w:hAnsi="Arial" w:cs="Arial"/>
              </w:rPr>
              <w:t xml:space="preserve"> c/ 10 unidades cad</w:t>
            </w:r>
            <w:r w:rsidR="00A524DC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299,00</w:t>
            </w:r>
          </w:p>
        </w:tc>
      </w:tr>
      <w:tr w:rsidR="00A524DC" w:rsidTr="00852E7A">
        <w:trPr>
          <w:trHeight w:hRule="exact" w:val="65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Pacote de EVA cores diversas 40x48</w:t>
            </w:r>
            <w:r w:rsidR="00852E7A"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</w:rPr>
              <w:t xml:space="preserve"> c/ 10 unidades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798,00</w:t>
            </w:r>
          </w:p>
        </w:tc>
      </w:tr>
      <w:tr w:rsidR="00A524DC" w:rsidTr="00A524DC">
        <w:trPr>
          <w:trHeight w:hRule="exact" w:val="63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852E7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Tecido algodão </w:t>
            </w:r>
            <w:proofErr w:type="gramStart"/>
            <w:r>
              <w:rPr>
                <w:rFonts w:ascii="Arial" w:hAnsi="Arial" w:cs="Arial"/>
              </w:rPr>
              <w:t>poá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189,50</w:t>
            </w:r>
          </w:p>
        </w:tc>
      </w:tr>
      <w:tr w:rsidR="00A524DC" w:rsidTr="00A524DC">
        <w:trPr>
          <w:trHeight w:hRule="exact" w:val="52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Tecido algodão cru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379,00</w:t>
            </w:r>
          </w:p>
        </w:tc>
      </w:tr>
      <w:tr w:rsidR="00A524DC" w:rsidTr="00852E7A">
        <w:trPr>
          <w:trHeight w:hRule="exact" w:val="66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Tecido algodão vermelho, verde e </w:t>
            </w:r>
            <w:proofErr w:type="gramStart"/>
            <w:r>
              <w:rPr>
                <w:rFonts w:ascii="Arial" w:hAnsi="Arial" w:cs="Arial"/>
              </w:rPr>
              <w:t>amarelo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598,50</w:t>
            </w:r>
          </w:p>
        </w:tc>
      </w:tr>
      <w:tr w:rsidR="00A524DC" w:rsidTr="00A524DC">
        <w:trPr>
          <w:trHeight w:hRule="exact" w:val="61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Tecido </w:t>
            </w:r>
            <w:proofErr w:type="spellStart"/>
            <w:r>
              <w:rPr>
                <w:rFonts w:ascii="Arial" w:hAnsi="Arial" w:cs="Arial"/>
              </w:rPr>
              <w:t>tricoline</w:t>
            </w:r>
            <w:proofErr w:type="spellEnd"/>
            <w:r>
              <w:rPr>
                <w:rFonts w:ascii="Arial" w:hAnsi="Arial" w:cs="Arial"/>
              </w:rPr>
              <w:t xml:space="preserve"> estampado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249,50</w:t>
            </w:r>
          </w:p>
        </w:tc>
      </w:tr>
      <w:tr w:rsidR="00A524DC" w:rsidTr="00A524DC">
        <w:trPr>
          <w:trHeight w:hRule="exact" w:val="52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Tecido barrado colorido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59,90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599,00</w:t>
            </w:r>
          </w:p>
        </w:tc>
      </w:tr>
      <w:tr w:rsidR="00A524DC" w:rsidTr="00A524DC">
        <w:trPr>
          <w:trHeight w:hRule="exact" w:val="64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Barrado de </w:t>
            </w:r>
            <w:proofErr w:type="spellStart"/>
            <w:r>
              <w:rPr>
                <w:rFonts w:ascii="Arial" w:hAnsi="Arial" w:cs="Arial"/>
              </w:rPr>
              <w:t>broderi</w:t>
            </w:r>
            <w:proofErr w:type="spellEnd"/>
            <w:r>
              <w:rPr>
                <w:rFonts w:ascii="Arial" w:hAnsi="Arial" w:cs="Arial"/>
              </w:rPr>
              <w:t xml:space="preserve"> azul e branco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399,00</w:t>
            </w:r>
          </w:p>
        </w:tc>
      </w:tr>
      <w:tr w:rsidR="00A524DC" w:rsidTr="00A524DC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Passa </w:t>
            </w:r>
            <w:proofErr w:type="gramStart"/>
            <w:r>
              <w:rPr>
                <w:rFonts w:ascii="Arial" w:hAnsi="Arial" w:cs="Arial"/>
              </w:rPr>
              <w:t>fita branco e azul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299,00</w:t>
            </w:r>
          </w:p>
        </w:tc>
      </w:tr>
      <w:tr w:rsidR="00A524DC" w:rsidTr="00A524DC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852E7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Feltro vá</w:t>
            </w:r>
            <w:r w:rsidR="00A524DC">
              <w:rPr>
                <w:rFonts w:ascii="Arial" w:hAnsi="Arial" w:cs="Arial"/>
              </w:rPr>
              <w:t xml:space="preserve">rias cores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32,90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852E7A">
              <w:rPr>
                <w:rFonts w:ascii="Arial" w:hAnsi="Arial" w:cs="Arial"/>
              </w:rPr>
              <w:t>1.645,00</w:t>
            </w:r>
          </w:p>
        </w:tc>
      </w:tr>
      <w:tr w:rsidR="00A524DC" w:rsidTr="00A524DC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852E7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Tecido Oxford liso vá</w:t>
            </w:r>
            <w:r w:rsidR="00A524DC">
              <w:rPr>
                <w:rFonts w:ascii="Arial" w:hAnsi="Arial" w:cs="Arial"/>
              </w:rPr>
              <w:t xml:space="preserve">rias cores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36,90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1.845,00</w:t>
            </w:r>
          </w:p>
        </w:tc>
      </w:tr>
      <w:tr w:rsidR="00A524DC" w:rsidTr="003039CF">
        <w:trPr>
          <w:trHeight w:hRule="exact" w:val="35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Tesoura grande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399,00</w:t>
            </w:r>
          </w:p>
        </w:tc>
      </w:tr>
      <w:tr w:rsidR="00A524DC" w:rsidTr="00A524DC">
        <w:trPr>
          <w:trHeight w:hRule="exact" w:val="36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Tesura de picotar grande e pequena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34,70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138,80</w:t>
            </w:r>
          </w:p>
        </w:tc>
      </w:tr>
      <w:tr w:rsidR="00A524DC" w:rsidTr="003039CF">
        <w:trPr>
          <w:trHeight w:hRule="exact" w:val="65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3039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mimosa pequena, mé</w:t>
            </w:r>
            <w:r w:rsidR="00A524DC">
              <w:rPr>
                <w:rFonts w:ascii="Arial" w:hAnsi="Arial" w:cs="Arial"/>
              </w:rPr>
              <w:t xml:space="preserve">dia e grande diversas </w:t>
            </w:r>
            <w:proofErr w:type="gramStart"/>
            <w:r w:rsidR="00A524DC">
              <w:rPr>
                <w:rFonts w:ascii="Arial" w:hAnsi="Arial" w:cs="Arial"/>
              </w:rPr>
              <w:t>cores</w:t>
            </w:r>
            <w:proofErr w:type="gramEnd"/>
            <w:r w:rsidR="00A524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36,90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738,00</w:t>
            </w:r>
          </w:p>
        </w:tc>
      </w:tr>
      <w:tr w:rsidR="00A524DC" w:rsidTr="00A524DC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Fibra de enchimento saco de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49,70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3039CF">
              <w:rPr>
                <w:rFonts w:ascii="Arial" w:hAnsi="Arial" w:cs="Arial"/>
              </w:rPr>
              <w:t>248,50</w:t>
            </w:r>
          </w:p>
        </w:tc>
      </w:tr>
      <w:tr w:rsidR="00A524DC" w:rsidTr="00EC41D5">
        <w:trPr>
          <w:trHeight w:hRule="exact" w:val="65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Botões 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 xml:space="preserve"> furos, cores diversas pacote c/ 10 unidades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139,80</w:t>
            </w:r>
          </w:p>
        </w:tc>
      </w:tr>
      <w:tr w:rsidR="00A524DC" w:rsidTr="00A524DC">
        <w:trPr>
          <w:trHeight w:hRule="exact" w:val="52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Perolas ABS </w:t>
            </w:r>
            <w:proofErr w:type="gramStart"/>
            <w:r>
              <w:rPr>
                <w:rFonts w:ascii="Arial" w:hAnsi="Arial" w:cs="Arial"/>
              </w:rPr>
              <w:t>6mm</w:t>
            </w:r>
            <w:proofErr w:type="gramEnd"/>
            <w:r>
              <w:rPr>
                <w:rFonts w:ascii="Arial" w:hAnsi="Arial" w:cs="Arial"/>
              </w:rPr>
              <w:t xml:space="preserve"> para artesanato pacote c/ 500g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47,70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238,50</w:t>
            </w:r>
          </w:p>
        </w:tc>
      </w:tr>
      <w:tr w:rsidR="00A524DC" w:rsidTr="00EC41D5">
        <w:trPr>
          <w:trHeight w:hRule="exact" w:val="65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 elástico </w:t>
            </w:r>
            <w:proofErr w:type="spellStart"/>
            <w:r>
              <w:rPr>
                <w:rFonts w:ascii="Arial" w:hAnsi="Arial" w:cs="Arial"/>
              </w:rPr>
              <w:t>lastex</w:t>
            </w:r>
            <w:proofErr w:type="spellEnd"/>
            <w:r>
              <w:rPr>
                <w:rFonts w:ascii="Arial" w:hAnsi="Arial" w:cs="Arial"/>
              </w:rPr>
              <w:t xml:space="preserve"> fino 0.6mm, rolo </w:t>
            </w:r>
            <w:proofErr w:type="gramStart"/>
            <w:r>
              <w:rPr>
                <w:rFonts w:ascii="Arial" w:hAnsi="Arial" w:cs="Arial"/>
              </w:rPr>
              <w:t>500m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67,70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541,60</w:t>
            </w:r>
          </w:p>
        </w:tc>
      </w:tr>
      <w:tr w:rsidR="00A524DC" w:rsidTr="00A524DC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Elastico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7mm</w:t>
            </w:r>
            <w:proofErr w:type="gramEnd"/>
            <w:r>
              <w:rPr>
                <w:rFonts w:ascii="Arial" w:hAnsi="Arial" w:cs="Arial"/>
              </w:rPr>
              <w:t xml:space="preserve">, branco, rolo c/ 10m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33,95</w:t>
            </w:r>
          </w:p>
        </w:tc>
      </w:tr>
      <w:tr w:rsidR="00A524DC" w:rsidTr="00EC41D5">
        <w:trPr>
          <w:trHeight w:hRule="exact" w:val="64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EC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Cola de silicone para artesanato </w:t>
            </w:r>
            <w:proofErr w:type="gramStart"/>
            <w:r>
              <w:rPr>
                <w:rFonts w:ascii="Arial" w:hAnsi="Arial" w:cs="Arial"/>
              </w:rPr>
              <w:t>100ml</w:t>
            </w:r>
            <w:proofErr w:type="gramEnd"/>
            <w:r>
              <w:rPr>
                <w:rFonts w:ascii="Arial" w:hAnsi="Arial" w:cs="Arial"/>
              </w:rPr>
              <w:t>, 85gr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27,40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274,00</w:t>
            </w:r>
          </w:p>
        </w:tc>
      </w:tr>
      <w:tr w:rsidR="00A524DC" w:rsidTr="00A524DC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Corrente de </w:t>
            </w:r>
            <w:proofErr w:type="spellStart"/>
            <w:r>
              <w:rPr>
                <w:rFonts w:ascii="Arial" w:hAnsi="Arial" w:cs="Arial"/>
              </w:rPr>
              <w:t>strass</w:t>
            </w:r>
            <w:proofErr w:type="spellEnd"/>
            <w:r>
              <w:rPr>
                <w:rFonts w:ascii="Arial" w:hAnsi="Arial" w:cs="Arial"/>
              </w:rPr>
              <w:t xml:space="preserve"> rolo c/ 10M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67,00</w:t>
            </w:r>
          </w:p>
        </w:tc>
      </w:tr>
      <w:tr w:rsidR="00A524DC" w:rsidTr="00A524DC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24DC" w:rsidRDefault="00A52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24DC" w:rsidRDefault="00A524D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Fita adesiva transparente larga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DC" w:rsidRDefault="00A524DC">
            <w:r w:rsidRPr="0013538B">
              <w:rPr>
                <w:rFonts w:ascii="Arial" w:hAnsi="Arial" w:cs="Arial"/>
              </w:rPr>
              <w:t xml:space="preserve">R$: </w:t>
            </w:r>
            <w:r w:rsidR="00EC41D5">
              <w:rPr>
                <w:rFonts w:ascii="Arial" w:hAnsi="Arial" w:cs="Arial"/>
              </w:rPr>
              <w:t>79,00</w:t>
            </w:r>
          </w:p>
        </w:tc>
      </w:tr>
    </w:tbl>
    <w:p w:rsidR="003B5718" w:rsidRDefault="00983864" w:rsidP="00983864">
      <w:pPr>
        <w:shd w:val="clear" w:color="auto" w:fill="FFFFFF" w:themeFill="background1"/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VALOR TOTAL: 12.070,95</w:t>
      </w:r>
    </w:p>
    <w:p w:rsidR="00983864" w:rsidRDefault="00983864" w:rsidP="00983864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B5718" w:rsidRPr="00891A2B" w:rsidRDefault="003B5718" w:rsidP="00983864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contratação é de até 30 de Dezembro de 2025, prorrogável na forma do art. 107, da Lei n° 14.133/2021.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3B5718" w:rsidRPr="00891A2B" w:rsidRDefault="003B5718" w:rsidP="00891A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/S</w:t>
      </w:r>
      <w:r w:rsid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ERVIÇOS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891A2B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enquadram-se na classificação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</w:p>
    <w:p w:rsidR="003B5718" w:rsidRPr="00891A2B" w:rsidRDefault="003B5718" w:rsidP="00891A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COMPRA</w:t>
      </w:r>
    </w:p>
    <w:p w:rsidR="003B5718" w:rsidRPr="00891A2B" w:rsidRDefault="008A637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8A6374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</w:t>
      </w:r>
      <w:r w:rsidR="0019279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referida compra se faz necessária</w:t>
      </w:r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para darmos andamento </w:t>
      </w:r>
      <w:proofErr w:type="gramStart"/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as atividade</w:t>
      </w:r>
      <w:proofErr w:type="gramEnd"/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desenvolvidas nos grupos de referencia atendidos junto ao NAAB, priorizando o atendimento da população que busca atividades complementares de desenvolvimento nesta secretaria, bom como para o desenvolvimento de novas atividades para a comunidade, e o desenvolvimento de notas habilidades.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</w:p>
    <w:p w:rsidR="003B5718" w:rsidRPr="00891A2B" w:rsidRDefault="003B5718" w:rsidP="00891A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891A2B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Como se trata da compra de material para a realização de atividades e oficinas recreativas de desenvolvimento, de uso diário e continuo se faz necessária a compra dos referidos materiais para a devida execução das atividades dos Grupos participantes do NAAB, assim disponibilizando todo o material necessário para as atividades a ser desenvolvidas no ano de 2025.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3B5718" w:rsidRPr="00891A2B" w:rsidRDefault="003B5718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3B5718" w:rsidRPr="00891A2B" w:rsidRDefault="003B5718" w:rsidP="003B5718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891A2B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3B5718" w:rsidRPr="00891A2B" w:rsidRDefault="003B5718" w:rsidP="003B5718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A empresa contratada comprometesse em efetuar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entrega dos itens solicitado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em um prazo máximo de 48 horas após a solicitação, os matérias devem ser novos, não manufaturados, devendo estes ser de primeira qualidade sempre com material novo e de procedência. </w:t>
      </w:r>
    </w:p>
    <w:p w:rsidR="003B5718" w:rsidRPr="00891A2B" w:rsidRDefault="003B5718" w:rsidP="003B5718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produtos devem seguir rigorosamente o descrito junto a este termo de referência, não podendo ser substituídos por produtos similares.</w:t>
      </w:r>
    </w:p>
    <w:p w:rsidR="003B5718" w:rsidRPr="00891A2B" w:rsidRDefault="003B5718" w:rsidP="003B5718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tem que garantir a entrega dos materiais em um prazo máximo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após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solicitado de 48 horas.</w:t>
      </w:r>
    </w:p>
    <w:tbl>
      <w:tblPr>
        <w:tblW w:w="10200" w:type="dxa"/>
        <w:jc w:val="center"/>
        <w:tblInd w:w="-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3B5718" w:rsidRPr="00891A2B" w:rsidTr="00891A2B">
        <w:trPr>
          <w:jc w:val="center"/>
        </w:trPr>
        <w:tc>
          <w:tcPr>
            <w:tcW w:w="102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718" w:rsidRPr="00891A2B" w:rsidRDefault="003B5718" w:rsidP="00891A2B">
            <w:pPr>
              <w:spacing w:after="200" w:line="276" w:lineRule="auto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B5718" w:rsidRPr="00891A2B" w:rsidRDefault="003B5718" w:rsidP="00891A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891A2B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 certame a contratada assinara contrato com a Administração Municipal.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Secretária de Saúde </w:t>
      </w:r>
      <w:proofErr w:type="spell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Maico</w:t>
      </w:r>
      <w:proofErr w:type="spell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Silva de Lima. Os materiais serão comprados conforme demanda, fracionados e quando solicitados, desta forma salientamos que este processo se refere a um Pregão Presencial Registro de Preço, que somente será utilizado quando demandas e com as referidas quantidades solicitadas pela equipe que desenvolve as atividades junto ao NAAB.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3B5718" w:rsidRPr="00891A2B" w:rsidRDefault="003B5718" w:rsidP="00891A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DO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LOCAL E PRAZO DE ENTREGA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891A2B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Prazo inicial para a entrega dos material licitados é imediatamente após a Assinatura do contrato e quando empenhados e assinados pelo secretário demandado, e autorizado pelo prefeito municipal sempre após  ADJUDICATÁRIA, da nota de empenho que será enviada por e-mail ou outro meio de contato que tenha sido previamente disponibilizado pela ADJUDICATÁRIA.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entrega dos materiais será em Lajeado do Bugre – RS nas dependências da Administração Pública Municipal, na Secretaria de Saúde e no NAAB, ou em local onde está definir, solicitar conforme demanda.</w:t>
      </w:r>
      <w:r w:rsidR="0019279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Os materiais deste Termo de Referência deverá ser efetuados, em dias úteis, das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07:30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3B5718" w:rsidRPr="00891A2B" w:rsidRDefault="003B5718" w:rsidP="00891A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891A2B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verificar a </w:t>
      </w:r>
      <w:r w:rsidRPr="00891A2B">
        <w:rPr>
          <w:rFonts w:ascii="Arial" w:eastAsia="Arial Narrow" w:hAnsi="Arial" w:cs="Arial"/>
          <w:kern w:val="3"/>
          <w:sz w:val="24"/>
          <w:szCs w:val="24"/>
          <w:lang w:val="pt-PT" w:eastAsia="zh-CN" w:bidi="hi-IN"/>
        </w:rPr>
        <w:t xml:space="preserve">entrega dos materiais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 prazo e condições estabel</w:t>
      </w:r>
      <w:r w:rsidR="00F3233A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ecidas neste Contrato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lastRenderedPageBreak/>
        <w:t xml:space="preserve">c)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corrigido de formas imediata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f)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g)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contatada obrigasse a entregar os itens conforme a sua proposta e deve estar conforme termo de referência e edital.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h)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efetuar a entrega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itens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solicitado me um prazo máximo de 48 horas.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</w:p>
    <w:p w:rsidR="003B5718" w:rsidRPr="00891A2B" w:rsidRDefault="003B5718" w:rsidP="00891A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8A637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</w:t>
      </w:r>
      <w:r w:rsidR="0019279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 obrigações constantes neste Contrato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assumindo como exclusivamente seus os riscos e as despesas decorrentes da boa e perfeita execução do objeto e, ainda: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3B5718" w:rsidRPr="00891A2B" w:rsidRDefault="008A6374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DA 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3B5718" w:rsidRPr="00891A2B" w:rsidRDefault="00102FE3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102FE3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O prazo de garantia dos materiais deve</w:t>
      </w:r>
      <w:r w:rsidR="008A637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rá ser de no mínimo de três mes</w:t>
      </w:r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es, a contar do recebimento definitivo dos materiais.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3B5718" w:rsidRPr="00891A2B" w:rsidRDefault="00D86B14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DO 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itens a serem entregues é de responsabilidade da Sr. </w:t>
      </w:r>
      <w:proofErr w:type="spellStart"/>
      <w:r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Maico</w:t>
      </w:r>
      <w:proofErr w:type="spellEnd"/>
      <w:r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Silva de Lima, Secretária de Saúde, fone contato 55 98454 2170.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>12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.1. </w:t>
      </w:r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.2. </w:t>
      </w:r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.3. </w:t>
      </w:r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.4. </w:t>
      </w:r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="003B5718" w:rsidRPr="00891A2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.5. </w:t>
      </w:r>
      <w:r w:rsidR="003B5718" w:rsidRPr="00891A2B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="003B5718" w:rsidRPr="00891A2B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</w:t>
      </w:r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Sr. </w:t>
      </w:r>
      <w:proofErr w:type="spellStart"/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Maico</w:t>
      </w:r>
      <w:proofErr w:type="spellEnd"/>
      <w:r w:rsidR="003B5718"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Silva de Lima, Secretária de Saúde, fone contato 55 98454 2170.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3B5718" w:rsidRPr="00891A2B" w:rsidRDefault="00D86B14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TERCEIRA – DA 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APLICAÇÃO DOS CRITÉRIOS DE ACEITAÇÃO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itens fornecidos será com a simples conferência.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13</w:t>
      </w:r>
      <w:r w:rsidR="003B5718"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.1.</w:t>
      </w:r>
      <w:r w:rsidR="003B5718" w:rsidRPr="00891A2B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3B5718" w:rsidRPr="00891A2B" w:rsidRDefault="00D86B14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13</w:t>
      </w:r>
      <w:r w:rsidR="003B5718" w:rsidRPr="00891A2B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.2. </w:t>
      </w:r>
      <w:r w:rsidR="003B5718" w:rsidRPr="00891A2B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15 dias da entrega dos materiais devidamente recebidos e atesado de sua qualidade.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val="pt-PT" w:eastAsia="zh-CN" w:bidi="hi-IN"/>
        </w:rPr>
      </w:pPr>
    </w:p>
    <w:p w:rsidR="003B5718" w:rsidRPr="00891A2B" w:rsidRDefault="00145B76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QUARTA – DAS 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SANÇÕES ADMINISTRATIVAS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</w:t>
      </w:r>
      <w:r w:rsid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XII praticar ato lesivo previsto no art. 5º da Lei nº 12.846, de 1º de agosto de 2013.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ab/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Serão aplicadas ao responsável pelas infrações administrativas previstas nesta Lei as seguintes sanções: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.2.1.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D86B14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.2.3.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D86B14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.2.4.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D86B14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.2.5.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.2.6.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.2.7.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3B5718" w:rsidRPr="00D86B14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.2.8.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.2.9.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Se a multa aplicada e as indenizações cabíveis forem superiores ao valor de pagamento eventualmente devido pela Administração ao contratado,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lastRenderedPageBreak/>
        <w:t>além da perda desse valor, a diferença será descontada da garantia prestada ou será cobrada judicialmente.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.2.10.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 xml:space="preserve">.2.11.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3B5718" w:rsidRPr="00D86B14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14</w:t>
      </w:r>
      <w:r w:rsidR="003B5718" w:rsidRPr="00D86B1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.2.12.</w:t>
      </w:r>
      <w:r w:rsid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16.2. </w:t>
      </w:r>
      <w:proofErr w:type="gramStart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="003B5718" w:rsidRPr="00D86B1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3B5718" w:rsidRPr="00891A2B" w:rsidRDefault="00145B76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15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– DAS 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PENALIDADES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</w:t>
      </w:r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.1.1.</w:t>
      </w:r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proofErr w:type="gramStart"/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.1.2.</w:t>
      </w:r>
      <w:proofErr w:type="gramEnd"/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.1.3.</w:t>
      </w:r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</w:t>
      </w:r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.3.</w:t>
      </w:r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3B5718" w:rsidRPr="00145B76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15</w:t>
      </w:r>
      <w:r w:rsidR="003B5718"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.4.</w:t>
      </w:r>
      <w:r w:rsidR="003B5718" w:rsidRPr="00145B7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3B5718" w:rsidRPr="00891A2B" w:rsidRDefault="00145B76" w:rsidP="00145B76">
      <w:pPr>
        <w:tabs>
          <w:tab w:val="left" w:pos="1641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</w:r>
    </w:p>
    <w:p w:rsidR="003B5718" w:rsidRPr="00891A2B" w:rsidRDefault="003B5718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145B7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6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 w:rsidR="00145B7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– DO </w:t>
      </w:r>
      <w:r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PAGAMENTO E REAJUSTAMENTO</w:t>
      </w:r>
    </w:p>
    <w:p w:rsidR="003B5718" w:rsidRPr="00891A2B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16</w:t>
      </w:r>
      <w:r w:rsidR="003B5718"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3B5718" w:rsidRPr="00891A2B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15 (quinze)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</w:p>
    <w:p w:rsidR="003B5718" w:rsidRPr="00891A2B" w:rsidRDefault="00145B76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17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– DOS </w:t>
      </w:r>
      <w:r w:rsidR="003B5718" w:rsidRPr="00891A2B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CRITÉRIOS DE REDUÇÕES DE PAGAMENTO</w:t>
      </w:r>
    </w:p>
    <w:p w:rsidR="003B5718" w:rsidRPr="00891A2B" w:rsidRDefault="00145B76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45B7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</w:t>
      </w: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1784E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ocorrerá</w:t>
      </w:r>
      <w:r w:rsidR="003B5718" w:rsidRPr="00891A2B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na forma integral, refernte a o empenho, não sendo aceito parcela</w:t>
      </w:r>
      <w:r w:rsidR="0051784E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mento no pagamento dos materiais</w:t>
      </w:r>
      <w:r w:rsidR="003B5718" w:rsidRPr="00891A2B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e ou o fracionamento na entrega dos itens empenhados. </w:t>
      </w:r>
    </w:p>
    <w:p w:rsidR="003B5718" w:rsidRPr="00891A2B" w:rsidRDefault="003B5718" w:rsidP="003B57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91A2B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lastRenderedPageBreak/>
        <w:t xml:space="preserve">  </w:t>
      </w:r>
    </w:p>
    <w:p w:rsidR="003B5718" w:rsidRPr="00891A2B" w:rsidRDefault="00145B76" w:rsidP="003B5718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18.   CLÁUSULA DÉCIMA OITAVA – DA </w:t>
      </w:r>
      <w:r w:rsidR="003B5718" w:rsidRPr="00891A2B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ADEQUAÇÃO ORÇAMENTÁRIA</w:t>
      </w:r>
    </w:p>
    <w:p w:rsidR="00FA7AB2" w:rsidRDefault="00145B76" w:rsidP="00393F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18</w:t>
      </w:r>
      <w:r w:rsidR="003B5718" w:rsidRPr="00891A2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3B5718" w:rsidRPr="00891A2B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393FAB" w:rsidRPr="00393FAB" w:rsidRDefault="00393FAB" w:rsidP="00393F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21AC6" w:rsidRDefault="00621AC6" w:rsidP="00621AC6">
      <w:pPr>
        <w:shd w:val="clear" w:color="auto" w:fill="D9D9D9" w:themeFill="background1" w:themeFillShade="D9"/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19. CLÁUSULA DÉCIMA NONA – DO FORO</w:t>
      </w:r>
    </w:p>
    <w:p w:rsidR="00621AC6" w:rsidRPr="003A2F78" w:rsidRDefault="00621AC6" w:rsidP="00621AC6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 w:rsidRPr="00621AC6">
        <w:rPr>
          <w:rFonts w:ascii="Arial" w:eastAsia="Times New Roman" w:hAnsi="Arial" w:cs="Arial"/>
          <w:b/>
          <w:sz w:val="23"/>
          <w:szCs w:val="23"/>
        </w:rPr>
        <w:t>19.1.</w:t>
      </w:r>
      <w:r>
        <w:rPr>
          <w:rFonts w:ascii="Arial" w:eastAsia="Times New Roman" w:hAnsi="Arial" w:cs="Arial"/>
          <w:sz w:val="23"/>
          <w:szCs w:val="23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621AC6" w:rsidRDefault="00621AC6" w:rsidP="00621AC6">
      <w:pPr>
        <w:spacing w:after="204"/>
        <w:jc w:val="center"/>
      </w:pPr>
    </w:p>
    <w:p w:rsidR="00621AC6" w:rsidRPr="00621AC6" w:rsidRDefault="00304EFE" w:rsidP="00621AC6">
      <w:pPr>
        <w:spacing w:after="204"/>
        <w:jc w:val="center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Lajeado do Bugre/RS, 26 de Maio</w:t>
      </w:r>
      <w:r w:rsidR="00621AC6" w:rsidRPr="00621AC6">
        <w:rPr>
          <w:rFonts w:ascii="Arial" w:eastAsia="Times New Roman" w:hAnsi="Arial" w:cs="Arial"/>
          <w:b/>
          <w:bCs/>
          <w:sz w:val="24"/>
        </w:rPr>
        <w:t xml:space="preserve"> de 2025.</w:t>
      </w:r>
    </w:p>
    <w:p w:rsidR="00621AC6" w:rsidRDefault="00621AC6" w:rsidP="00621AC6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21AC6" w:rsidRDefault="00621AC6" w:rsidP="00621AC6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21AC6" w:rsidRDefault="00621AC6" w:rsidP="00621AC6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21AC6" w:rsidRPr="00CB7B5E" w:rsidRDefault="00621AC6" w:rsidP="00621AC6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21AC6" w:rsidRDefault="00621AC6" w:rsidP="00621AC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621AC6" w:rsidRPr="00621AC6" w:rsidRDefault="00621AC6" w:rsidP="00621A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RONALDO MACHADO DA </w:t>
      </w:r>
      <w:r>
        <w:rPr>
          <w:rFonts w:ascii="Arial" w:hAnsi="Arial" w:cs="Arial"/>
          <w:b/>
          <w:sz w:val="24"/>
          <w:szCs w:val="24"/>
        </w:rPr>
        <w:t xml:space="preserve">SILVA               </w:t>
      </w:r>
      <w:r w:rsidRPr="00621AC6">
        <w:rPr>
          <w:rFonts w:ascii="Arial" w:hAnsi="Arial" w:cs="Arial"/>
          <w:b/>
          <w:sz w:val="24"/>
          <w:szCs w:val="24"/>
        </w:rPr>
        <w:t>PAULO DE PICOLI TAVARES</w:t>
      </w:r>
    </w:p>
    <w:p w:rsidR="00621AC6" w:rsidRDefault="00621AC6" w:rsidP="00621AC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621AC6" w:rsidRDefault="00621AC6" w:rsidP="00621AC6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621AC6" w:rsidRDefault="00621AC6"/>
    <w:sectPr w:rsidR="00621AC6" w:rsidSect="00D61D4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9B" w:rsidRDefault="0019279B" w:rsidP="00D61D43">
      <w:pPr>
        <w:spacing w:after="0" w:line="240" w:lineRule="auto"/>
      </w:pPr>
      <w:r>
        <w:separator/>
      </w:r>
    </w:p>
  </w:endnote>
  <w:endnote w:type="continuationSeparator" w:id="0">
    <w:p w:rsidR="0019279B" w:rsidRDefault="0019279B" w:rsidP="00D6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9B" w:rsidRDefault="0019279B" w:rsidP="00D61D43">
      <w:pPr>
        <w:spacing w:after="0" w:line="240" w:lineRule="auto"/>
      </w:pPr>
      <w:r>
        <w:separator/>
      </w:r>
    </w:p>
  </w:footnote>
  <w:footnote w:type="continuationSeparator" w:id="0">
    <w:p w:rsidR="0019279B" w:rsidRDefault="0019279B" w:rsidP="00D6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18"/>
    <w:rsid w:val="00102FE3"/>
    <w:rsid w:val="00145B76"/>
    <w:rsid w:val="0019279B"/>
    <w:rsid w:val="0024200B"/>
    <w:rsid w:val="003039CF"/>
    <w:rsid w:val="00304EFE"/>
    <w:rsid w:val="00393FAB"/>
    <w:rsid w:val="003B5718"/>
    <w:rsid w:val="0051784E"/>
    <w:rsid w:val="00621AC6"/>
    <w:rsid w:val="006A16DE"/>
    <w:rsid w:val="007F787A"/>
    <w:rsid w:val="00852E7A"/>
    <w:rsid w:val="00880920"/>
    <w:rsid w:val="00891A2B"/>
    <w:rsid w:val="008A6374"/>
    <w:rsid w:val="00983864"/>
    <w:rsid w:val="00A524DC"/>
    <w:rsid w:val="00D61D43"/>
    <w:rsid w:val="00D86B14"/>
    <w:rsid w:val="00EC41D5"/>
    <w:rsid w:val="00F3233A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1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3B5718"/>
  </w:style>
  <w:style w:type="paragraph" w:styleId="PargrafodaLista">
    <w:name w:val="List Paragraph"/>
    <w:basedOn w:val="Normal"/>
    <w:link w:val="PargrafodaListaChar"/>
    <w:uiPriority w:val="34"/>
    <w:qFormat/>
    <w:rsid w:val="003B5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D6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D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1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3B5718"/>
  </w:style>
  <w:style w:type="paragraph" w:styleId="PargrafodaLista">
    <w:name w:val="List Paragraph"/>
    <w:basedOn w:val="Normal"/>
    <w:link w:val="PargrafodaListaChar"/>
    <w:uiPriority w:val="34"/>
    <w:qFormat/>
    <w:rsid w:val="003B5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D6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D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2998</Words>
  <Characters>16193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17</cp:revision>
  <dcterms:created xsi:type="dcterms:W3CDTF">2025-05-27T11:43:00Z</dcterms:created>
  <dcterms:modified xsi:type="dcterms:W3CDTF">2025-05-27T13:29:00Z</dcterms:modified>
</cp:coreProperties>
</file>