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FD3" w:rsidRDefault="00030B10" w:rsidP="00030B10">
      <w:pPr>
        <w:pStyle w:val="Ttulo2"/>
        <w:ind w:right="-284"/>
        <w:rPr>
          <w:rFonts w:cs="Arial"/>
          <w:b/>
          <w:sz w:val="22"/>
          <w:szCs w:val="22"/>
        </w:rPr>
      </w:pPr>
      <w:r w:rsidRPr="009F1FD3">
        <w:rPr>
          <w:rFonts w:cs="Arial"/>
          <w:b/>
          <w:sz w:val="22"/>
          <w:szCs w:val="22"/>
        </w:rPr>
        <w:t xml:space="preserve"> </w:t>
      </w:r>
      <w:r w:rsidR="009F1FD3" w:rsidRPr="009F1FD3">
        <w:rPr>
          <w:rFonts w:cs="Arial"/>
          <w:b/>
          <w:sz w:val="22"/>
          <w:szCs w:val="22"/>
        </w:rPr>
        <w:t>CONTRATO Nº 96/2024</w:t>
      </w:r>
      <w:r w:rsidR="009F1FD3">
        <w:rPr>
          <w:rFonts w:cs="Arial"/>
          <w:b/>
          <w:sz w:val="22"/>
          <w:szCs w:val="22"/>
        </w:rPr>
        <w:t xml:space="preserve">                               </w:t>
      </w:r>
    </w:p>
    <w:p w:rsidR="009F1FD3" w:rsidRPr="009F1FD3" w:rsidRDefault="009F1FD3" w:rsidP="009F1FD3">
      <w:pPr>
        <w:ind w:left="5245"/>
        <w:rPr>
          <w:b/>
          <w:lang w:eastAsia="pt-BR"/>
        </w:rPr>
      </w:pPr>
      <w:r w:rsidRPr="009F1FD3">
        <w:rPr>
          <w:b/>
          <w:lang w:eastAsia="pt-BR"/>
        </w:rPr>
        <w:t xml:space="preserve">CONTRATO QUE FAZEM </w:t>
      </w:r>
      <w:proofErr w:type="gramStart"/>
      <w:r w:rsidRPr="009F1FD3">
        <w:rPr>
          <w:b/>
          <w:lang w:eastAsia="pt-BR"/>
        </w:rPr>
        <w:t>ENTREI</w:t>
      </w:r>
      <w:proofErr w:type="gramEnd"/>
      <w:r w:rsidRPr="009F1FD3">
        <w:rPr>
          <w:b/>
          <w:lang w:eastAsia="pt-BR"/>
        </w:rPr>
        <w:t xml:space="preserve"> SI A PREFEITURA DE LAJEADO DO BUGRE- RS, E A EMPRESA VICARI TERRAPLANAGENS E ESCAVAÇÕES.</w:t>
      </w:r>
    </w:p>
    <w:p w:rsidR="009F1FD3" w:rsidRDefault="009F1FD3" w:rsidP="00030B10">
      <w:pPr>
        <w:pStyle w:val="Ttulo2"/>
        <w:ind w:right="-284"/>
        <w:rPr>
          <w:rFonts w:cs="Arial"/>
          <w:sz w:val="22"/>
          <w:szCs w:val="22"/>
        </w:rPr>
      </w:pPr>
    </w:p>
    <w:p w:rsidR="009F1FD3" w:rsidRDefault="009F1FD3" w:rsidP="00030B10">
      <w:pPr>
        <w:pStyle w:val="Ttulo2"/>
        <w:ind w:right="-284"/>
        <w:rPr>
          <w:rFonts w:cs="Arial"/>
          <w:sz w:val="22"/>
          <w:szCs w:val="22"/>
        </w:rPr>
      </w:pPr>
    </w:p>
    <w:p w:rsidR="00030B10" w:rsidRDefault="00030B10" w:rsidP="00030B10">
      <w:pPr>
        <w:pStyle w:val="Ttulo2"/>
        <w:ind w:right="-284"/>
        <w:rPr>
          <w:rFonts w:cs="Arial"/>
          <w:sz w:val="22"/>
          <w:szCs w:val="22"/>
        </w:rPr>
      </w:pPr>
      <w:r>
        <w:rPr>
          <w:rFonts w:cs="Arial"/>
          <w:sz w:val="22"/>
          <w:szCs w:val="22"/>
        </w:rPr>
        <w:t xml:space="preserve">Que fazem entre si, de um lado o MUNICÍPIO DE LAJEADO DO BUGRE/RS, </w:t>
      </w:r>
      <w:r>
        <w:rPr>
          <w:rFonts w:cs="Arial"/>
          <w:sz w:val="22"/>
          <w:szCs w:val="22"/>
        </w:rPr>
        <w:br/>
        <w:t xml:space="preserve">pessoa jurídica de Direito Público, inscrita no CNPJ sob o Nº 92.410.448/0001-00, com sede na Rua Clementino Graminho S/N, na cidade de Lajeado do Bugre/RS, neste ato representado por seu Prefeito Municipal, </w:t>
      </w:r>
      <w:r>
        <w:rPr>
          <w:rFonts w:cs="Arial"/>
          <w:b/>
          <w:sz w:val="22"/>
          <w:szCs w:val="22"/>
        </w:rPr>
        <w:t>SR. Ronaldo Machado da Silva</w:t>
      </w:r>
      <w:r>
        <w:rPr>
          <w:rFonts w:cs="Arial"/>
          <w:sz w:val="22"/>
          <w:szCs w:val="22"/>
        </w:rPr>
        <w:t xml:space="preserve">, doravante denominado de </w:t>
      </w:r>
      <w:r>
        <w:rPr>
          <w:rFonts w:cs="Arial"/>
          <w:b/>
          <w:sz w:val="22"/>
          <w:szCs w:val="22"/>
        </w:rPr>
        <w:t>CONTRATANTE</w:t>
      </w:r>
      <w:r>
        <w:rPr>
          <w:rFonts w:cs="Arial"/>
          <w:sz w:val="22"/>
          <w:szCs w:val="22"/>
        </w:rPr>
        <w:t xml:space="preserve">, e de outro lado a </w:t>
      </w:r>
      <w:r>
        <w:rPr>
          <w:rFonts w:cs="Arial"/>
          <w:b/>
          <w:sz w:val="22"/>
          <w:szCs w:val="22"/>
        </w:rPr>
        <w:t>Empresa VICARI TERRAPLANAGENS E ESCAVAÇÕES</w:t>
      </w:r>
      <w:r>
        <w:rPr>
          <w:rFonts w:cs="Arial"/>
          <w:sz w:val="22"/>
          <w:szCs w:val="22"/>
        </w:rPr>
        <w:t xml:space="preserve">, Pessoa Jurídica de direito privado, inscrita no CNPJ sob o Nº 20.693.780/0001-00, com endereço comercial na Rua </w:t>
      </w:r>
      <w:proofErr w:type="spellStart"/>
      <w:r>
        <w:rPr>
          <w:rFonts w:cs="Arial"/>
          <w:sz w:val="22"/>
          <w:szCs w:val="22"/>
        </w:rPr>
        <w:t>Alcirio</w:t>
      </w:r>
      <w:proofErr w:type="spellEnd"/>
      <w:r>
        <w:rPr>
          <w:rFonts w:cs="Arial"/>
          <w:sz w:val="22"/>
          <w:szCs w:val="22"/>
        </w:rPr>
        <w:t xml:space="preserve"> </w:t>
      </w:r>
      <w:proofErr w:type="spellStart"/>
      <w:r>
        <w:rPr>
          <w:rFonts w:cs="Arial"/>
          <w:sz w:val="22"/>
          <w:szCs w:val="22"/>
        </w:rPr>
        <w:t>Luis</w:t>
      </w:r>
      <w:proofErr w:type="spellEnd"/>
      <w:r>
        <w:rPr>
          <w:rFonts w:cs="Arial"/>
          <w:sz w:val="22"/>
          <w:szCs w:val="22"/>
        </w:rPr>
        <w:t xml:space="preserve"> </w:t>
      </w:r>
      <w:proofErr w:type="spellStart"/>
      <w:r>
        <w:rPr>
          <w:rFonts w:cs="Arial"/>
          <w:sz w:val="22"/>
          <w:szCs w:val="22"/>
        </w:rPr>
        <w:t>Vicari</w:t>
      </w:r>
      <w:proofErr w:type="spellEnd"/>
      <w:r>
        <w:rPr>
          <w:rFonts w:cs="Arial"/>
          <w:sz w:val="22"/>
          <w:szCs w:val="22"/>
        </w:rPr>
        <w:t xml:space="preserve"> s/nº, na cidade de LAJEADO DO BUGRE – RS, doravante denominada de </w:t>
      </w:r>
      <w:r>
        <w:rPr>
          <w:rFonts w:cs="Arial"/>
          <w:b/>
          <w:bCs/>
          <w:sz w:val="22"/>
          <w:szCs w:val="22"/>
        </w:rPr>
        <w:t>CONTRATADA</w:t>
      </w:r>
      <w:r>
        <w:rPr>
          <w:rFonts w:cs="Arial"/>
          <w:sz w:val="22"/>
          <w:szCs w:val="22"/>
        </w:rPr>
        <w:t xml:space="preserve">, neste ato representada pelo Sr. Paulo Roberto </w:t>
      </w:r>
      <w:proofErr w:type="spellStart"/>
      <w:r>
        <w:rPr>
          <w:rFonts w:cs="Arial"/>
          <w:sz w:val="22"/>
          <w:szCs w:val="22"/>
        </w:rPr>
        <w:t>Nicolodi</w:t>
      </w:r>
      <w:proofErr w:type="spellEnd"/>
      <w:r>
        <w:rPr>
          <w:rFonts w:cs="Arial"/>
          <w:sz w:val="22"/>
          <w:szCs w:val="22"/>
        </w:rPr>
        <w:t xml:space="preserve"> </w:t>
      </w:r>
      <w:proofErr w:type="spellStart"/>
      <w:r>
        <w:rPr>
          <w:rFonts w:cs="Arial"/>
          <w:sz w:val="22"/>
          <w:szCs w:val="22"/>
        </w:rPr>
        <w:t>Vicari</w:t>
      </w:r>
      <w:proofErr w:type="spellEnd"/>
      <w:r>
        <w:rPr>
          <w:rFonts w:cs="Arial"/>
          <w:sz w:val="22"/>
          <w:szCs w:val="22"/>
        </w:rPr>
        <w:t xml:space="preserve">, empresário, casado, inscrito no CPF sob nº 001.422.010-57, com endereço na Rua </w:t>
      </w:r>
      <w:proofErr w:type="spellStart"/>
      <w:r>
        <w:rPr>
          <w:rFonts w:cs="Arial"/>
          <w:sz w:val="22"/>
          <w:szCs w:val="22"/>
        </w:rPr>
        <w:t>Arcilio</w:t>
      </w:r>
      <w:proofErr w:type="spellEnd"/>
      <w:r>
        <w:rPr>
          <w:rFonts w:cs="Arial"/>
          <w:sz w:val="22"/>
          <w:szCs w:val="22"/>
        </w:rPr>
        <w:t xml:space="preserve"> </w:t>
      </w:r>
      <w:proofErr w:type="spellStart"/>
      <w:proofErr w:type="gramStart"/>
      <w:r>
        <w:rPr>
          <w:rFonts w:cs="Arial"/>
          <w:sz w:val="22"/>
          <w:szCs w:val="22"/>
        </w:rPr>
        <w:t>VIcari</w:t>
      </w:r>
      <w:proofErr w:type="spellEnd"/>
      <w:proofErr w:type="gramEnd"/>
      <w:r>
        <w:rPr>
          <w:rFonts w:cs="Arial"/>
          <w:sz w:val="22"/>
          <w:szCs w:val="22"/>
        </w:rPr>
        <w:t xml:space="preserve">, </w:t>
      </w:r>
      <w:proofErr w:type="spellStart"/>
      <w:r>
        <w:rPr>
          <w:rFonts w:cs="Arial"/>
          <w:sz w:val="22"/>
          <w:szCs w:val="22"/>
        </w:rPr>
        <w:t>sn</w:t>
      </w:r>
      <w:proofErr w:type="spellEnd"/>
      <w:r>
        <w:rPr>
          <w:rFonts w:cs="Arial"/>
          <w:sz w:val="22"/>
          <w:szCs w:val="22"/>
        </w:rPr>
        <w:t xml:space="preserve">º, com sede na cidade de Lajedo do Bugre – RS, </w:t>
      </w:r>
      <w:r>
        <w:rPr>
          <w:rFonts w:cs="Arial"/>
          <w:b/>
          <w:bCs/>
          <w:sz w:val="22"/>
          <w:szCs w:val="22"/>
        </w:rPr>
        <w:t xml:space="preserve"> </w:t>
      </w:r>
      <w:r>
        <w:rPr>
          <w:rFonts w:cs="Arial"/>
          <w:sz w:val="22"/>
          <w:szCs w:val="22"/>
        </w:rPr>
        <w:t>de</w:t>
      </w:r>
      <w:r>
        <w:rPr>
          <w:rFonts w:cs="Arial"/>
          <w:b/>
          <w:bCs/>
          <w:sz w:val="22"/>
          <w:szCs w:val="22"/>
        </w:rPr>
        <w:t xml:space="preserve"> </w:t>
      </w:r>
      <w:r>
        <w:rPr>
          <w:rFonts w:cs="Arial"/>
          <w:sz w:val="22"/>
          <w:szCs w:val="22"/>
        </w:rPr>
        <w:t xml:space="preserve">comum acordo e amparado na Lei Federal nº 14.133/21, e suas alterações posteriores, </w:t>
      </w:r>
      <w:r>
        <w:rPr>
          <w:rFonts w:cs="Arial"/>
          <w:b/>
          <w:bCs/>
          <w:sz w:val="22"/>
          <w:szCs w:val="22"/>
        </w:rPr>
        <w:t xml:space="preserve">DECLARAM </w:t>
      </w:r>
      <w:r>
        <w:rPr>
          <w:rFonts w:cs="Arial"/>
          <w:sz w:val="22"/>
          <w:szCs w:val="22"/>
        </w:rPr>
        <w:t>pelo presente instrumento e na melhor forma de direito, ter justo e contratado, entre si a prestação de serviços de RETROESCAVADEIRA HIDRAULICA, para a Prefeitura Municipal de Lajeado do Bugre/RS, contrato oriundo do processo de licitação, dispensa de licitação 71/2024 processo administrativo 83/2024 conforme descrito nas cláusulas e condições a seguir:</w:t>
      </w:r>
    </w:p>
    <w:p w:rsidR="00030B10" w:rsidRDefault="00030B10" w:rsidP="00F275BE">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p>
    <w:p w:rsidR="00030B10" w:rsidRDefault="00030B10" w:rsidP="00F275BE">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p>
    <w:p w:rsidR="00F275BE" w:rsidRDefault="00030B10"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b/>
          <w:bCs/>
          <w:kern w:val="3"/>
          <w:sz w:val="23"/>
          <w:szCs w:val="23"/>
          <w:lang w:eastAsia="zh-CN" w:bidi="hi-IN"/>
        </w:rPr>
        <w:t>1.</w:t>
      </w:r>
      <w:proofErr w:type="gramEnd"/>
      <w:r>
        <w:rPr>
          <w:rFonts w:ascii="Arial" w:eastAsia="Arial Narrow" w:hAnsi="Arial" w:cs="Arial"/>
          <w:b/>
          <w:bCs/>
          <w:kern w:val="3"/>
          <w:sz w:val="23"/>
          <w:szCs w:val="23"/>
          <w:lang w:eastAsia="zh-CN" w:bidi="hi-IN"/>
        </w:rPr>
        <w:t>CLÁUSULA PRIMEIRA – DO OBJETO</w:t>
      </w:r>
    </w:p>
    <w:p w:rsidR="00F275BE" w:rsidRDefault="00F275BE" w:rsidP="00F275BE">
      <w:pPr>
        <w:suppressAutoHyphens/>
        <w:autoSpaceDN w:val="0"/>
        <w:spacing w:after="0" w:line="240" w:lineRule="auto"/>
        <w:jc w:val="both"/>
        <w:textAlignment w:val="baseline"/>
        <w:rPr>
          <w:rFonts w:ascii="Arial" w:hAnsi="Arial" w:cs="Arial"/>
          <w:bCs/>
        </w:rPr>
      </w:pPr>
      <w:r w:rsidRPr="00030B10">
        <w:rPr>
          <w:rFonts w:ascii="Arial" w:hAnsi="Arial" w:cs="Arial"/>
          <w:bCs/>
        </w:rPr>
        <w:t>CONTRATAÇÃO DE EMPRESA PARA REALIZAÇÃO DE SERVIÇOS DE</w:t>
      </w:r>
      <w:r>
        <w:rPr>
          <w:rFonts w:ascii="Arial" w:hAnsi="Arial" w:cs="Arial"/>
          <w:bCs/>
        </w:rPr>
        <w:t xml:space="preserve"> ESCAVADEIRA HIDRÁULICA COM NO MÍNIMO CONCHA COM CAPACIDADE DE </w:t>
      </w:r>
      <w:proofErr w:type="gramStart"/>
      <w:r>
        <w:rPr>
          <w:rFonts w:ascii="Arial" w:hAnsi="Arial" w:cs="Arial"/>
          <w:bCs/>
        </w:rPr>
        <w:t>18T</w:t>
      </w:r>
      <w:proofErr w:type="gramEnd"/>
      <w:r>
        <w:rPr>
          <w:rFonts w:ascii="Arial" w:hAnsi="Arial" w:cs="Arial"/>
          <w:bCs/>
        </w:rPr>
        <w:t>, SENDO MÍNIMO ANO DE USO SUPERIOR A 2018 E CONTRATAÇÃO DE EMPRESA PARA REALIZAÇÃO DE SERVIÇOS DE RETROESCAVADEIRA COM NO MÍNIMO 95 CV SENDO MÍNIMO ANO DE USO SUPERIOR A 2018.</w:t>
      </w:r>
    </w:p>
    <w:p w:rsidR="00F275BE" w:rsidRPr="00F275BE" w:rsidRDefault="00F275BE" w:rsidP="00F275BE">
      <w:pPr>
        <w:suppressAutoHyphens/>
        <w:autoSpaceDN w:val="0"/>
        <w:spacing w:after="0" w:line="240" w:lineRule="auto"/>
        <w:jc w:val="both"/>
        <w:textAlignment w:val="baseline"/>
        <w:rPr>
          <w:rFonts w:ascii="Arial" w:eastAsia="Arial Narrow" w:hAnsi="Arial" w:cs="Arial"/>
          <w:color w:val="4F81BD"/>
          <w:kern w:val="3"/>
          <w:sz w:val="23"/>
          <w:szCs w:val="23"/>
          <w:lang w:eastAsia="zh-CN" w:bidi="hi-IN"/>
        </w:rPr>
      </w:pPr>
      <w:r>
        <w:rPr>
          <w:rFonts w:ascii="Arial" w:eastAsia="Arial Narrow" w:hAnsi="Arial" w:cs="Arial"/>
          <w:color w:val="4F81BD"/>
          <w:kern w:val="3"/>
          <w:sz w:val="23"/>
          <w:szCs w:val="23"/>
          <w:lang w:eastAsia="zh-CN" w:bidi="hi-IN"/>
        </w:rPr>
        <w:tab/>
      </w:r>
    </w:p>
    <w:tbl>
      <w:tblPr>
        <w:tblW w:w="8567" w:type="dxa"/>
        <w:tblInd w:w="-7" w:type="dxa"/>
        <w:tblLayout w:type="fixed"/>
        <w:tblCellMar>
          <w:left w:w="10" w:type="dxa"/>
          <w:right w:w="10" w:type="dxa"/>
        </w:tblCellMar>
        <w:tblLook w:val="04A0" w:firstRow="1" w:lastRow="0" w:firstColumn="1" w:lastColumn="0" w:noHBand="0" w:noVBand="1"/>
      </w:tblPr>
      <w:tblGrid>
        <w:gridCol w:w="654"/>
        <w:gridCol w:w="906"/>
        <w:gridCol w:w="1275"/>
        <w:gridCol w:w="5732"/>
      </w:tblGrid>
      <w:tr w:rsidR="00F275BE" w:rsidTr="00F275BE">
        <w:trPr>
          <w:trHeight w:hRule="exact" w:val="567"/>
        </w:trPr>
        <w:tc>
          <w:tcPr>
            <w:tcW w:w="654"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F275BE" w:rsidRDefault="00F275BE">
            <w:pPr>
              <w:suppressAutoHyphens/>
              <w:autoSpaceDN w:val="0"/>
              <w:spacing w:after="0" w:line="240" w:lineRule="auto"/>
              <w:jc w:val="both"/>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Item</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Quantidade</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Unidade de Medida</w:t>
            </w:r>
          </w:p>
        </w:tc>
        <w:tc>
          <w:tcPr>
            <w:tcW w:w="57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Descrição / Especificação</w:t>
            </w:r>
          </w:p>
        </w:tc>
      </w:tr>
      <w:tr w:rsidR="00F275BE" w:rsidTr="00F275BE">
        <w:trPr>
          <w:trHeight w:hRule="exact" w:val="1258"/>
        </w:trPr>
        <w:tc>
          <w:tcPr>
            <w:tcW w:w="654"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F275BE" w:rsidRDefault="00F275BE">
            <w:pPr>
              <w:suppressAutoHyphens/>
              <w:autoSpaceDN w:val="0"/>
              <w:spacing w:after="0" w:line="240" w:lineRule="auto"/>
              <w:jc w:val="center"/>
              <w:textAlignment w:val="baseline"/>
              <w:rPr>
                <w:rFonts w:ascii="Arial" w:eastAsia="Arial" w:hAnsi="Arial" w:cs="Arial"/>
                <w:kern w:val="3"/>
                <w:sz w:val="23"/>
                <w:szCs w:val="23"/>
                <w:lang w:eastAsia="zh-CN" w:bidi="hi-IN"/>
              </w:rPr>
            </w:pPr>
            <w:proofErr w:type="gramStart"/>
            <w:r>
              <w:rPr>
                <w:rFonts w:ascii="Arial" w:eastAsia="Arial" w:hAnsi="Arial" w:cs="Arial"/>
                <w:kern w:val="3"/>
                <w:sz w:val="23"/>
                <w:szCs w:val="23"/>
                <w:lang w:eastAsia="zh-CN" w:bidi="hi-IN"/>
              </w:rPr>
              <w:t>1</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130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AutoHyphens/>
              <w:autoSpaceDN w:val="0"/>
              <w:spacing w:after="0" w:line="240" w:lineRule="auto"/>
              <w:jc w:val="center"/>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Horas</w:t>
            </w:r>
          </w:p>
        </w:tc>
        <w:tc>
          <w:tcPr>
            <w:tcW w:w="57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LineNumbers/>
              <w:suppressAutoHyphens/>
              <w:spacing w:after="0" w:line="240" w:lineRule="auto"/>
              <w:jc w:val="both"/>
              <w:textAlignment w:val="baseline"/>
              <w:rPr>
                <w:rFonts w:ascii="Arial" w:eastAsia="NSimSun" w:hAnsi="Arial" w:cs="Arial"/>
                <w:kern w:val="3"/>
                <w:sz w:val="23"/>
                <w:szCs w:val="23"/>
                <w:lang w:eastAsia="zh-CN" w:bidi="hi-IN"/>
              </w:rPr>
            </w:pPr>
            <w:r>
              <w:rPr>
                <w:rFonts w:ascii="Arial" w:hAnsi="Arial" w:cs="Arial"/>
                <w:bCs/>
              </w:rPr>
              <w:t xml:space="preserve">CONTRATAÇÃO DE EMPRESA PARA REALIZAÇÃO DE SERVIÇOS DE ESCAVADEIRA HIDRÁULICA COM NO MÍNIMO CONCHA COM CAPACIDADE DE </w:t>
            </w:r>
            <w:proofErr w:type="gramStart"/>
            <w:r>
              <w:rPr>
                <w:rFonts w:ascii="Arial" w:hAnsi="Arial" w:cs="Arial"/>
                <w:bCs/>
              </w:rPr>
              <w:t>18T</w:t>
            </w:r>
            <w:proofErr w:type="gramEnd"/>
            <w:r>
              <w:rPr>
                <w:rFonts w:ascii="Arial" w:hAnsi="Arial" w:cs="Arial"/>
                <w:bCs/>
              </w:rPr>
              <w:t>, SENDO MÍNIMO ANO DE USO SUPERIOR A 2018</w:t>
            </w:r>
          </w:p>
        </w:tc>
      </w:tr>
      <w:tr w:rsidR="00F275BE" w:rsidTr="00F275BE">
        <w:trPr>
          <w:trHeight w:hRule="exact" w:val="1071"/>
        </w:trPr>
        <w:tc>
          <w:tcPr>
            <w:tcW w:w="654"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F275BE" w:rsidRDefault="00F275BE">
            <w:pPr>
              <w:suppressAutoHyphens/>
              <w:autoSpaceDN w:val="0"/>
              <w:spacing w:after="0" w:line="240" w:lineRule="auto"/>
              <w:jc w:val="center"/>
              <w:textAlignment w:val="baseline"/>
              <w:rPr>
                <w:rFonts w:ascii="Arial" w:eastAsia="Arial" w:hAnsi="Arial" w:cs="Arial"/>
                <w:kern w:val="3"/>
                <w:sz w:val="23"/>
                <w:szCs w:val="23"/>
                <w:lang w:eastAsia="zh-CN" w:bidi="hi-IN"/>
              </w:rPr>
            </w:pPr>
            <w:proofErr w:type="gramStart"/>
            <w:r>
              <w:rPr>
                <w:rFonts w:ascii="Arial" w:eastAsia="Arial" w:hAnsi="Arial" w:cs="Arial"/>
                <w:kern w:val="3"/>
                <w:sz w:val="23"/>
                <w:szCs w:val="23"/>
                <w:lang w:eastAsia="zh-CN" w:bidi="hi-IN"/>
              </w:rPr>
              <w:t>2</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155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AutoHyphens/>
              <w:autoSpaceDN w:val="0"/>
              <w:spacing w:after="0" w:line="240" w:lineRule="auto"/>
              <w:jc w:val="center"/>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Horas</w:t>
            </w:r>
          </w:p>
        </w:tc>
        <w:tc>
          <w:tcPr>
            <w:tcW w:w="57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F275BE" w:rsidRDefault="00F275BE">
            <w:pPr>
              <w:suppressLineNumbers/>
              <w:suppressAutoHyphens/>
              <w:spacing w:after="0" w:line="240" w:lineRule="auto"/>
              <w:jc w:val="both"/>
              <w:textAlignment w:val="baseline"/>
              <w:rPr>
                <w:rFonts w:ascii="Arial" w:hAnsi="Arial" w:cs="Arial"/>
                <w:bCs/>
              </w:rPr>
            </w:pPr>
            <w:r>
              <w:rPr>
                <w:rFonts w:ascii="Arial" w:hAnsi="Arial" w:cs="Arial"/>
                <w:bCs/>
              </w:rPr>
              <w:t>CONTRATAÇÃO DE EMPRESA PARA REALIZAÇÃO DE SERVIÇOS DE RETROESCAVADEIRA COM NO MÍNIMO 95 CV SENDO MÍNIMO ANO DE USO SUPERIOR A 2018</w:t>
            </w:r>
          </w:p>
        </w:tc>
      </w:tr>
    </w:tbl>
    <w:p w:rsidR="00F275BE" w:rsidRDefault="00F275BE" w:rsidP="00F275BE">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2. CLÁUSULA SEGUNDA – DA</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VIGÊNCIA E PRORROGAÇÃO</w:t>
      </w:r>
    </w:p>
    <w:p w:rsidR="00F275BE" w:rsidRDefault="00F275BE" w:rsidP="00F275BE">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até 30 de Dezembro de 2024, prorrogável na forma do art. 107, da Lei n° 14.133/2021. </w:t>
      </w:r>
    </w:p>
    <w:p w:rsidR="00F275BE" w:rsidRDefault="00F275BE" w:rsidP="00F275BE">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3. CLÁUSULA TERCERA – DA CLASSIFICAÇÃO DOS BENS/ SERVIÇOS</w:t>
      </w:r>
    </w:p>
    <w:p w:rsidR="00F275BE" w:rsidRDefault="00F275BE" w:rsidP="00F275BE">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w:t>
      </w: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F275BE" w:rsidRDefault="00F275BE" w:rsidP="00F275BE">
      <w:pPr>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F275BE" w:rsidRDefault="00F275BE" w:rsidP="00F275BE">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4. CLÁUSULA QUARTA – DA</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NECESSIDADE DA CONTRATAÇÃO</w:t>
      </w:r>
    </w:p>
    <w:p w:rsidR="00F275BE" w:rsidRDefault="00F275BE" w:rsidP="00F275BE">
      <w:pPr>
        <w:suppressAutoHyphens/>
        <w:autoSpaceDN w:val="0"/>
        <w:spacing w:after="0" w:line="240" w:lineRule="auto"/>
        <w:ind w:firstLine="708"/>
        <w:jc w:val="both"/>
        <w:textAlignment w:val="baseline"/>
        <w:rPr>
          <w:rFonts w:ascii="Arial" w:eastAsia="NSimSun" w:hAnsi="Arial" w:cs="Arial"/>
          <w:iCs/>
          <w:kern w:val="3"/>
          <w:sz w:val="23"/>
          <w:szCs w:val="23"/>
          <w:lang w:eastAsia="zh-CN" w:bidi="hi-IN"/>
        </w:rPr>
      </w:pPr>
      <w:r>
        <w:rPr>
          <w:rFonts w:ascii="Arial" w:eastAsia="NSimSun" w:hAnsi="Arial" w:cs="Arial"/>
          <w:iCs/>
          <w:kern w:val="3"/>
          <w:sz w:val="23"/>
          <w:szCs w:val="23"/>
          <w:lang w:eastAsia="zh-CN" w:bidi="hi-IN"/>
        </w:rPr>
        <w:t xml:space="preserve">A contratação de empresa se faz necessário, uma vez que estamos em decreto de Emergência e com muitas estradas e acesso danificados gerando grande dificuldade para a circulação, </w:t>
      </w:r>
      <w:proofErr w:type="gramStart"/>
      <w:r>
        <w:rPr>
          <w:rFonts w:ascii="Arial" w:eastAsia="NSimSun" w:hAnsi="Arial" w:cs="Arial"/>
          <w:iCs/>
          <w:kern w:val="3"/>
          <w:sz w:val="23"/>
          <w:szCs w:val="23"/>
          <w:lang w:eastAsia="zh-CN" w:bidi="hi-IN"/>
        </w:rPr>
        <w:t>estamos</w:t>
      </w:r>
      <w:proofErr w:type="gramEnd"/>
      <w:r>
        <w:rPr>
          <w:rFonts w:ascii="Arial" w:eastAsia="NSimSun" w:hAnsi="Arial" w:cs="Arial"/>
          <w:iCs/>
          <w:kern w:val="3"/>
          <w:sz w:val="23"/>
          <w:szCs w:val="23"/>
          <w:lang w:eastAsia="zh-CN" w:bidi="hi-IN"/>
        </w:rPr>
        <w:t xml:space="preserve"> entrando em período de safra onde temos grande fluxo de maquinas e caminhões que transporta nossa produção agrícola. Ainda cabe ressaltar que o município de Lajedo do Bugre possui somente uma retroescavadeira, e uma escavadeira hidráulica que no momento não atendo toda a demanda a ela direcionada. </w:t>
      </w:r>
    </w:p>
    <w:p w:rsidR="00F275BE" w:rsidRDefault="00F275BE" w:rsidP="00F275BE">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F275BE" w:rsidRDefault="00F275BE" w:rsidP="00F275BE">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5. CLÁUSULA QUINTA – DA</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DESCRIÇÃO DA SOLUÇÃO</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F275BE" w:rsidRDefault="00F275BE" w:rsidP="00F275BE">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Com a contratação de empresa para prestação dos serviços vamos conseguir dar um fluxo maior a grande demanda de melhoria e recuperação de nossas vias e acessos que ainda encontram – se danificados pelos temporais que gerou decreto de emergência em nosso município.</w:t>
      </w:r>
    </w:p>
    <w:p w:rsidR="00F275BE" w:rsidRDefault="00F275BE" w:rsidP="00F275BE">
      <w:pPr>
        <w:suppressAutoHyphens/>
        <w:autoSpaceDN w:val="0"/>
        <w:spacing w:after="0" w:line="240" w:lineRule="auto"/>
        <w:jc w:val="both"/>
        <w:textAlignment w:val="baseline"/>
        <w:rPr>
          <w:rFonts w:ascii="Arial" w:eastAsia="Arial Narrow" w:hAnsi="Arial" w:cs="Arial"/>
          <w:color w:val="000000"/>
          <w:kern w:val="3"/>
          <w:sz w:val="23"/>
          <w:szCs w:val="23"/>
          <w:shd w:val="clear" w:color="auto" w:fill="FFFF00"/>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6. CLÁUSULA SEXTA – DOS REQUISITOS DA CONTRATAÇÃO</w:t>
      </w:r>
    </w:p>
    <w:p w:rsidR="00F275BE" w:rsidRDefault="00F275BE" w:rsidP="00F275BE">
      <w:pPr>
        <w:pBdr>
          <w:bottom w:val="single" w:sz="12"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F275BE" w:rsidRDefault="00F275BE" w:rsidP="00F275BE">
      <w:pPr>
        <w:pBdr>
          <w:bottom w:val="single" w:sz="12" w:space="1" w:color="auto"/>
        </w:pBd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 empresa contratada compromete em manter sempre </w:t>
      </w:r>
      <w:proofErr w:type="gramStart"/>
      <w:r>
        <w:rPr>
          <w:rFonts w:ascii="Arial" w:eastAsia="Arial Narrow" w:hAnsi="Arial" w:cs="Arial"/>
          <w:kern w:val="3"/>
          <w:sz w:val="23"/>
          <w:szCs w:val="23"/>
          <w:lang w:eastAsia="zh-CN" w:bidi="hi-IN"/>
        </w:rPr>
        <w:t>disponível as</w:t>
      </w:r>
      <w:proofErr w:type="gramEnd"/>
      <w:r>
        <w:rPr>
          <w:rFonts w:ascii="Arial" w:eastAsia="Arial Narrow" w:hAnsi="Arial" w:cs="Arial"/>
          <w:kern w:val="3"/>
          <w:sz w:val="23"/>
          <w:szCs w:val="23"/>
          <w:lang w:eastAsia="zh-CN" w:bidi="hi-IN"/>
        </w:rPr>
        <w:t xml:space="preserve"> maquinas, com operador e caminhão prancha para o deslocamento da máquina quando demandada, prestar os serviços conforme demanda da Secretaria de Agriculta e Obras sem custas adicionais.   </w:t>
      </w:r>
    </w:p>
    <w:p w:rsidR="00F275BE" w:rsidRDefault="00F275BE" w:rsidP="00F275BE">
      <w:pPr>
        <w:pBdr>
          <w:bottom w:val="single" w:sz="12" w:space="1" w:color="auto"/>
        </w:pBd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F275BE" w:rsidRDefault="00F275BE" w:rsidP="00F275BE">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7. CLÁUSULA SÉTIMA – DA</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DESCRIÇÃO DOS SERVIÇOS</w:t>
      </w:r>
    </w:p>
    <w:p w:rsidR="00F275BE" w:rsidRDefault="00F275BE" w:rsidP="00F275BE">
      <w:pPr>
        <w:suppressAutoHyphens/>
        <w:autoSpaceDN w:val="0"/>
        <w:spacing w:after="0" w:line="240" w:lineRule="auto"/>
        <w:jc w:val="both"/>
        <w:textAlignment w:val="baseline"/>
        <w:rPr>
          <w:rFonts w:ascii="Arial" w:eastAsia="Arial" w:hAnsi="Arial" w:cs="Arial"/>
          <w:color w:val="4F81BD"/>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F275BE" w:rsidRDefault="00F275BE" w:rsidP="00F275BE">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Ao encerramento do certame a contratada assinara contrato com a Administração Municipal.</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 contrato será fiscalizado e acompanhado pelo </w:t>
      </w:r>
      <w:proofErr w:type="gramStart"/>
      <w:r>
        <w:rPr>
          <w:rFonts w:ascii="Arial" w:eastAsia="Arial Narrow" w:hAnsi="Arial" w:cs="Arial"/>
          <w:kern w:val="3"/>
          <w:sz w:val="23"/>
          <w:szCs w:val="23"/>
          <w:lang w:eastAsia="zh-CN" w:bidi="hi-IN"/>
        </w:rPr>
        <w:t>Sr.</w:t>
      </w:r>
      <w:proofErr w:type="gramEnd"/>
      <w:r>
        <w:rPr>
          <w:rFonts w:ascii="Arial" w:eastAsia="Arial Narrow" w:hAnsi="Arial" w:cs="Arial"/>
          <w:kern w:val="3"/>
          <w:sz w:val="23"/>
          <w:szCs w:val="23"/>
          <w:lang w:eastAsia="zh-CN" w:bidi="hi-IN"/>
        </w:rPr>
        <w:t xml:space="preserve"> Secretário de Agricultura Sr. Rogelio Wanderlei Almeida da Silva. Os serviços serão prestados de forma parcelada conforme demanda, sempre dentro dos limites do Município de Lajeado do Bugre, tanto no perímetro urbano como no interior do município, os serviços serão na abertura de bueiros, limpeza de estradas retirada de cascalhos e </w:t>
      </w:r>
      <w:proofErr w:type="gramStart"/>
      <w:r>
        <w:rPr>
          <w:rFonts w:ascii="Arial" w:eastAsia="Arial Narrow" w:hAnsi="Arial" w:cs="Arial"/>
          <w:kern w:val="3"/>
          <w:sz w:val="23"/>
          <w:szCs w:val="23"/>
          <w:lang w:eastAsia="zh-CN" w:bidi="hi-IN"/>
        </w:rPr>
        <w:t>o outros</w:t>
      </w:r>
      <w:proofErr w:type="gramEnd"/>
      <w:r>
        <w:rPr>
          <w:rFonts w:ascii="Arial" w:eastAsia="Arial Narrow" w:hAnsi="Arial" w:cs="Arial"/>
          <w:kern w:val="3"/>
          <w:sz w:val="23"/>
          <w:szCs w:val="23"/>
          <w:lang w:eastAsia="zh-CN" w:bidi="hi-IN"/>
        </w:rPr>
        <w:t xml:space="preserve"> serviços quando demandados.</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 CLÁUSULA OITAVA - DO LOCAL E PRAZO DE ENTREGA</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8.1.</w:t>
      </w:r>
      <w:r>
        <w:rPr>
          <w:rFonts w:ascii="Arial" w:eastAsia="Arial Narrow" w:hAnsi="Arial" w:cs="Arial"/>
          <w:kern w:val="3"/>
          <w:sz w:val="23"/>
          <w:szCs w:val="23"/>
          <w:lang w:eastAsia="zh-CN" w:bidi="hi-IN"/>
        </w:rPr>
        <w:t xml:space="preserve"> PRAZO</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Prazo inicial para a prestação de serviço é imediatamente após a Assinatura do contrato e os Serviços deverão ser prestados a contar do 1º dia útil posterior a </w:t>
      </w:r>
      <w:r>
        <w:rPr>
          <w:rFonts w:ascii="Arial" w:eastAsia="Arial Narrow" w:hAnsi="Arial" w:cs="Arial"/>
          <w:kern w:val="3"/>
          <w:sz w:val="23"/>
          <w:szCs w:val="23"/>
          <w:lang w:eastAsia="zh-CN" w:bidi="hi-IN"/>
        </w:rPr>
        <w:lastRenderedPageBreak/>
        <w:t xml:space="preserve">data da confirmação do recebimento, pela ADJUDICATÁRIA, da assinatura do contrato. </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F275BE" w:rsidRDefault="00F275BE" w:rsidP="00F275BE">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 local da prestação de serviço será em Lajeado do Bugre – RS dentro dos limites do município, tanto no perímetro urbano como no perímetro rural.</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F275BE" w:rsidRDefault="00F275BE" w:rsidP="00F275BE">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Os serviços deste Termo de Referência deverá ser</w:t>
      </w:r>
      <w:proofErr w:type="gramEnd"/>
      <w:r>
        <w:rPr>
          <w:rFonts w:ascii="Arial" w:eastAsia="Arial Narrow" w:hAnsi="Arial" w:cs="Arial"/>
          <w:kern w:val="3"/>
          <w:sz w:val="23"/>
          <w:szCs w:val="23"/>
          <w:lang w:eastAsia="zh-CN" w:bidi="hi-IN"/>
        </w:rPr>
        <w:t xml:space="preserve"> efetuados sempre que demandados com um prazo máximo de execução para o início do serviço de 1 hora após demandada. Sendo </w:t>
      </w:r>
      <w:proofErr w:type="gramStart"/>
      <w:r>
        <w:rPr>
          <w:rFonts w:ascii="Arial" w:eastAsia="Arial Narrow" w:hAnsi="Arial" w:cs="Arial"/>
          <w:kern w:val="3"/>
          <w:sz w:val="23"/>
          <w:szCs w:val="23"/>
          <w:lang w:eastAsia="zh-CN" w:bidi="hi-IN"/>
        </w:rPr>
        <w:t>realizado os serviços nos horários e condições solicitadas pela Administração Municipal</w:t>
      </w:r>
      <w:proofErr w:type="gramEnd"/>
      <w:r>
        <w:rPr>
          <w:rFonts w:ascii="Arial" w:eastAsia="Arial Narrow" w:hAnsi="Arial" w:cs="Arial"/>
          <w:kern w:val="3"/>
          <w:sz w:val="23"/>
          <w:szCs w:val="23"/>
          <w:lang w:eastAsia="zh-CN" w:bidi="hi-IN"/>
        </w:rPr>
        <w:t>.</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9. CLÁUSULA NONA – DAS</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OBRIGAÇÕES DA CONTRATANTE</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 xml:space="preserve">prestar os serviços no prazo e condições estabelecidas neste Termo de Referência; </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 xml:space="preserve">verificar minuciosamente, no prazo fixado, a conformidade </w:t>
      </w:r>
      <w:proofErr w:type="gramStart"/>
      <w:r>
        <w:rPr>
          <w:rFonts w:ascii="Arial" w:eastAsia="Arial Narrow" w:hAnsi="Arial" w:cs="Arial"/>
          <w:kern w:val="3"/>
          <w:sz w:val="23"/>
          <w:szCs w:val="23"/>
          <w:lang w:eastAsia="zh-CN" w:bidi="hi-IN"/>
        </w:rPr>
        <w:t>do serviços</w:t>
      </w:r>
      <w:proofErr w:type="gramEnd"/>
      <w:r>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Pr>
          <w:rFonts w:ascii="Arial" w:eastAsia="Arial Narrow" w:hAnsi="Arial" w:cs="Arial"/>
          <w:kern w:val="3"/>
          <w:sz w:val="23"/>
          <w:szCs w:val="23"/>
          <w:lang w:eastAsia="zh-CN" w:bidi="hi-IN"/>
        </w:rPr>
        <w:t>serviços prestado</w:t>
      </w:r>
      <w:proofErr w:type="gramEnd"/>
      <w:r>
        <w:rPr>
          <w:rFonts w:ascii="Arial" w:eastAsia="Arial Narrow" w:hAnsi="Arial" w:cs="Arial"/>
          <w:kern w:val="3"/>
          <w:sz w:val="23"/>
          <w:szCs w:val="23"/>
          <w:lang w:eastAsia="zh-CN" w:bidi="hi-IN"/>
        </w:rPr>
        <w:t>, para que seja substituído, reparado ou corrigido;</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F275BE" w:rsidRDefault="00F275BE" w:rsidP="00F275BE">
      <w:pPr>
        <w:suppressAutoHyphens/>
        <w:autoSpaceDN w:val="0"/>
        <w:spacing w:after="0" w:line="240" w:lineRule="auto"/>
        <w:jc w:val="both"/>
        <w:textAlignment w:val="baseline"/>
        <w:rPr>
          <w:rFonts w:ascii="Arial" w:eastAsia="Arial Narrow" w:hAnsi="Arial" w:cs="Arial"/>
          <w:color w:val="FF0000"/>
          <w:kern w:val="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10. CLÁUSULA DÉCIMA – DAS</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OBRIGAÇÕES DA CONTRATADA</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exclusivamente seus riscos e as despesas decorrentes da boa e perfeita execução dos serviços e, ainda:</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efetuar os serviços em perfeitas condições e segurança, conforme especificações, prazo e local constantes neste termo de referência e seus anexos, acompanhado da respectiva nota fiscal.</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comunicar à Contratante, no prazo máximo de 06 (Seis) horas que antecede a data do serviço, os motivos que impossibilitem o cumprimento do prazo previsto, com a devida comprovação;</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lastRenderedPageBreak/>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 xml:space="preserve">Manter profissional habilitado para atendimento </w:t>
      </w:r>
      <w:proofErr w:type="gramStart"/>
      <w:r>
        <w:rPr>
          <w:rFonts w:ascii="Arial" w:eastAsia="Arial Narrow" w:hAnsi="Arial" w:cs="Arial"/>
          <w:kern w:val="3"/>
          <w:sz w:val="23"/>
          <w:szCs w:val="23"/>
          <w:lang w:eastAsia="zh-CN" w:bidi="hi-IN"/>
        </w:rPr>
        <w:t>as</w:t>
      </w:r>
      <w:proofErr w:type="gramEnd"/>
      <w:r>
        <w:rPr>
          <w:rFonts w:ascii="Arial" w:eastAsia="Arial Narrow" w:hAnsi="Arial" w:cs="Arial"/>
          <w:kern w:val="3"/>
          <w:sz w:val="23"/>
          <w:szCs w:val="23"/>
          <w:lang w:eastAsia="zh-CN" w:bidi="hi-IN"/>
        </w:rPr>
        <w:t xml:space="preserve"> demandas da administração sempre que demandado e a máquina estar disponível quando demandada em no máximo de 6 horas.</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g) </w:t>
      </w:r>
      <w:r>
        <w:rPr>
          <w:rFonts w:ascii="Arial" w:eastAsia="Arial Narrow" w:hAnsi="Arial" w:cs="Arial"/>
          <w:kern w:val="3"/>
          <w:sz w:val="23"/>
          <w:szCs w:val="23"/>
          <w:lang w:eastAsia="zh-CN" w:bidi="hi-IN"/>
        </w:rPr>
        <w:t xml:space="preserve">a contratada obrigasse a estar com a máquina no local solicitado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solicitada.</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h) </w:t>
      </w:r>
      <w:r>
        <w:rPr>
          <w:rFonts w:ascii="Arial" w:eastAsia="Arial Narrow" w:hAnsi="Arial" w:cs="Arial"/>
          <w:kern w:val="3"/>
          <w:sz w:val="23"/>
          <w:szCs w:val="23"/>
          <w:lang w:eastAsia="zh-CN" w:bidi="hi-IN"/>
        </w:rPr>
        <w:t xml:space="preserve">fazer </w:t>
      </w:r>
      <w:proofErr w:type="gramStart"/>
      <w:r>
        <w:rPr>
          <w:rFonts w:ascii="Arial" w:eastAsia="Arial Narrow" w:hAnsi="Arial" w:cs="Arial"/>
          <w:kern w:val="3"/>
          <w:sz w:val="23"/>
          <w:szCs w:val="23"/>
          <w:lang w:eastAsia="zh-CN" w:bidi="hi-IN"/>
        </w:rPr>
        <w:t>o serviços</w:t>
      </w:r>
      <w:proofErr w:type="gramEnd"/>
      <w:r>
        <w:rPr>
          <w:rFonts w:ascii="Arial" w:eastAsia="Arial Narrow" w:hAnsi="Arial" w:cs="Arial"/>
          <w:kern w:val="3"/>
          <w:sz w:val="23"/>
          <w:szCs w:val="23"/>
          <w:lang w:eastAsia="zh-CN" w:bidi="hi-IN"/>
        </w:rPr>
        <w:t xml:space="preserve"> conforme demanda da secretaria de agricultura e ou obras.</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i) </w:t>
      </w:r>
      <w:r>
        <w:rPr>
          <w:rFonts w:ascii="Arial" w:eastAsia="Arial Narrow" w:hAnsi="Arial" w:cs="Arial"/>
          <w:kern w:val="3"/>
          <w:sz w:val="23"/>
          <w:szCs w:val="23"/>
          <w:lang w:eastAsia="zh-CN" w:bidi="hi-IN"/>
        </w:rPr>
        <w:t xml:space="preserve">A empresa contratante deve estar a uma distância de no máximo de 50 km de distância da sede do município, para assim </w:t>
      </w:r>
      <w:proofErr w:type="gramStart"/>
      <w:r>
        <w:rPr>
          <w:rFonts w:ascii="Arial" w:eastAsia="Arial Narrow" w:hAnsi="Arial" w:cs="Arial"/>
          <w:kern w:val="3"/>
          <w:sz w:val="23"/>
          <w:szCs w:val="23"/>
          <w:lang w:eastAsia="zh-CN" w:bidi="hi-IN"/>
        </w:rPr>
        <w:t>agilizar</w:t>
      </w:r>
      <w:proofErr w:type="gramEnd"/>
      <w:r>
        <w:rPr>
          <w:rFonts w:ascii="Arial" w:eastAsia="Arial Narrow" w:hAnsi="Arial" w:cs="Arial"/>
          <w:kern w:val="3"/>
          <w:sz w:val="23"/>
          <w:szCs w:val="23"/>
          <w:lang w:eastAsia="zh-CN" w:bidi="hi-IN"/>
        </w:rPr>
        <w:t xml:space="preserve"> o serviço quando demandada.</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J) </w:t>
      </w:r>
      <w:r>
        <w:rPr>
          <w:rFonts w:ascii="Arial" w:eastAsia="Arial Narrow" w:hAnsi="Arial" w:cs="Arial"/>
          <w:kern w:val="3"/>
          <w:sz w:val="23"/>
          <w:szCs w:val="23"/>
          <w:lang w:eastAsia="zh-CN" w:bidi="hi-IN"/>
        </w:rPr>
        <w:t xml:space="preserve">O atendimento deve ocorrer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solicitado. </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k) </w:t>
      </w:r>
      <w:r>
        <w:rPr>
          <w:rFonts w:ascii="Arial" w:eastAsia="Arial Narrow" w:hAnsi="Arial" w:cs="Arial"/>
          <w:kern w:val="3"/>
          <w:sz w:val="23"/>
          <w:szCs w:val="23"/>
          <w:lang w:eastAsia="zh-CN" w:bidi="hi-IN"/>
        </w:rPr>
        <w:t xml:space="preserve">A empresa contratada deverá ter no mínimo </w:t>
      </w:r>
      <w:proofErr w:type="gramStart"/>
      <w:r>
        <w:rPr>
          <w:rFonts w:ascii="Arial" w:eastAsia="Arial Narrow" w:hAnsi="Arial" w:cs="Arial"/>
          <w:kern w:val="3"/>
          <w:sz w:val="23"/>
          <w:szCs w:val="23"/>
          <w:lang w:eastAsia="zh-CN" w:bidi="hi-IN"/>
        </w:rPr>
        <w:t>5</w:t>
      </w:r>
      <w:proofErr w:type="gramEnd"/>
      <w:r>
        <w:rPr>
          <w:rFonts w:ascii="Arial" w:eastAsia="Arial Narrow" w:hAnsi="Arial" w:cs="Arial"/>
          <w:kern w:val="3"/>
          <w:sz w:val="23"/>
          <w:szCs w:val="23"/>
          <w:lang w:eastAsia="zh-CN" w:bidi="hi-IN"/>
        </w:rPr>
        <w:t xml:space="preserve"> anos de atividade na área.</w:t>
      </w:r>
    </w:p>
    <w:p w:rsidR="00F275BE" w:rsidRDefault="00F275BE" w:rsidP="00F275BE">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L) </w:t>
      </w:r>
      <w:r>
        <w:rPr>
          <w:rFonts w:ascii="Arial" w:eastAsia="Arial Narrow" w:hAnsi="Arial" w:cs="Arial"/>
          <w:kern w:val="3"/>
          <w:sz w:val="23"/>
          <w:szCs w:val="23"/>
          <w:lang w:eastAsia="zh-CN" w:bidi="hi-IN"/>
        </w:rPr>
        <w:t xml:space="preserve">A empresa deve deixar a disposição do município um operador, uma máquina e um caminhão prancha, objetos deste termo de referência. </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 CLÁUSULA DÉCIMA PRIMEIRA - DA SUBCONTRATAÇÃO</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objeto deste Termo de Referência?</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Não.</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12. CLÁUSULA DÉCIMA SEGUNDA – DA GARANTIA (E/OU VALIDADE)</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O prazo de garantia do serviço, contra defeitos, ou mal funcionamento deverá ser de três messes, a contar do recebimento definitivo dos serviços prestados.</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13. CLÁUSULA DÉCIMA TERCEIRA – DO CONTROLE E FISCALIZAÇÃO DA EXECUÇÃO</w:t>
      </w:r>
    </w:p>
    <w:p w:rsidR="00F275BE" w:rsidRDefault="00F275BE" w:rsidP="00F275BE">
      <w:pPr>
        <w:suppressAutoHyphens/>
        <w:autoSpaceDN w:val="0"/>
        <w:spacing w:after="0" w:line="240" w:lineRule="auto"/>
        <w:ind w:firstLine="708"/>
        <w:jc w:val="both"/>
        <w:textAlignment w:val="baseline"/>
        <w:rPr>
          <w:rFonts w:ascii="Arial" w:eastAsia="Arial Narrow" w:hAnsi="Arial" w:cs="Arial"/>
          <w:i/>
          <w:iCs/>
          <w:kern w:val="3"/>
          <w:sz w:val="23"/>
          <w:szCs w:val="23"/>
          <w:lang w:eastAsia="zh-CN" w:bidi="hi-IN"/>
        </w:rPr>
      </w:pPr>
      <w:r>
        <w:rPr>
          <w:rFonts w:ascii="Arial" w:eastAsia="Arial Narrow" w:hAnsi="Arial" w:cs="Arial"/>
          <w:iCs/>
          <w:kern w:val="3"/>
          <w:sz w:val="23"/>
          <w:szCs w:val="23"/>
          <w:lang w:eastAsia="zh-CN" w:bidi="hi-IN"/>
        </w:rPr>
        <w:t>O controle a fiscalização dos serviços a serem prestados é de responsabilidade do Sr. Rogelio Wanderlei Almeida da Silva, Secretária de Agricultura, fone contato 55 9 8431 8240.</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lastRenderedPageBreak/>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F275BE" w:rsidRDefault="00F275BE" w:rsidP="00F275BE">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O responsável pela fiscalização do contrato</w:t>
      </w:r>
      <w:r>
        <w:rPr>
          <w:rFonts w:ascii="Arial" w:eastAsia="Arial" w:hAnsi="Arial" w:cs="Arial"/>
          <w:kern w:val="3"/>
          <w:sz w:val="23"/>
          <w:szCs w:val="23"/>
          <w:lang w:val="pt-PT" w:eastAsia="ar-SA" w:bidi="hi-IN"/>
        </w:rPr>
        <w:t xml:space="preserve"> será </w:t>
      </w:r>
      <w:r>
        <w:rPr>
          <w:rFonts w:ascii="Arial" w:eastAsia="Arial Narrow" w:hAnsi="Arial" w:cs="Arial"/>
          <w:iCs/>
          <w:kern w:val="3"/>
          <w:sz w:val="23"/>
          <w:szCs w:val="23"/>
          <w:lang w:eastAsia="zh-CN" w:bidi="hi-IN"/>
        </w:rPr>
        <w:t>Sr. Rogelio Wanderlei Almeida da Silva, Secretária de Agricultura, fone contato 55 9 8431 8240.</w:t>
      </w:r>
    </w:p>
    <w:p w:rsidR="00F275BE" w:rsidRDefault="00F275BE" w:rsidP="00F275BE">
      <w:pPr>
        <w:suppressAutoHyphens/>
        <w:autoSpaceDN w:val="0"/>
        <w:spacing w:after="0" w:line="240" w:lineRule="auto"/>
        <w:jc w:val="both"/>
        <w:textAlignment w:val="baseline"/>
        <w:rPr>
          <w:rFonts w:ascii="Arial" w:eastAsia="Arial Narrow" w:hAnsi="Arial" w:cs="Arial"/>
          <w:iCs/>
          <w:kern w:val="3"/>
          <w:lang w:eastAsia="zh-CN" w:bidi="hi-IN"/>
        </w:rPr>
      </w:pPr>
    </w:p>
    <w:p w:rsidR="00F275BE" w:rsidRDefault="00F275BE" w:rsidP="00F275BE">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14. CLÁUSULA DÉCIMA QUARTA - DOS PROCEDIMENTOS DE TESTES E INSPEÇÕES</w:t>
      </w:r>
    </w:p>
    <w:p w:rsidR="00F275BE" w:rsidRDefault="00F275BE" w:rsidP="00F275BE">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 xml:space="preserve">15.1. </w:t>
      </w:r>
      <w:r>
        <w:rPr>
          <w:rFonts w:ascii="Arial" w:eastAsia="Arial" w:hAnsi="Arial" w:cs="Arial"/>
          <w:kern w:val="3"/>
          <w:sz w:val="23"/>
          <w:szCs w:val="23"/>
          <w:lang w:val="pt-PT" w:eastAsia="ar-SA" w:bidi="hi-IN"/>
        </w:rPr>
        <w:t xml:space="preserve">O CONTRATANTE reserva-se ao direito de promover avaliações, inspeções e diligências visando esclarecer quaisquer situações relacionadas </w:t>
      </w:r>
      <w:proofErr w:type="gramStart"/>
      <w:r>
        <w:rPr>
          <w:rFonts w:ascii="Arial" w:eastAsia="Arial" w:hAnsi="Arial" w:cs="Arial"/>
          <w:kern w:val="3"/>
          <w:sz w:val="23"/>
          <w:szCs w:val="23"/>
          <w:lang w:val="pt-PT" w:eastAsia="ar-SA" w:bidi="hi-IN"/>
        </w:rPr>
        <w:t>a</w:t>
      </w:r>
      <w:proofErr w:type="gramEnd"/>
      <w:r>
        <w:rPr>
          <w:rFonts w:ascii="Arial" w:eastAsia="Arial" w:hAnsi="Arial" w:cs="Arial"/>
          <w:kern w:val="3"/>
          <w:sz w:val="23"/>
          <w:szCs w:val="23"/>
          <w:lang w:val="pt-PT" w:eastAsia="ar-SA" w:bidi="hi-IN"/>
        </w:rPr>
        <w:t xml:space="preserve"> prestação dos serviços do objeto contratado, sendo obrigação da CONTRATADA acolhê-las.</w:t>
      </w:r>
    </w:p>
    <w:p w:rsidR="00F275BE" w:rsidRDefault="00F275BE" w:rsidP="00F275BE">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15. CLÁUSULA DÉCIMA QUINTA - DA APLICAÇÃO DOS CRITÉRIOS DE ACEITAÇÃO</w:t>
      </w:r>
    </w:p>
    <w:p w:rsidR="00F275BE" w:rsidRDefault="00F275BE" w:rsidP="00F275BE">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w:t>
      </w:r>
    </w:p>
    <w:p w:rsidR="00F275BE" w:rsidRDefault="00F275BE" w:rsidP="00F275BE">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15.1.</w:t>
      </w:r>
      <w:r>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F275BE" w:rsidRDefault="00F275BE" w:rsidP="00F275BE">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kern w:val="3"/>
          <w:sz w:val="23"/>
          <w:szCs w:val="23"/>
          <w:lang w:val="pt-PT" w:eastAsia="ar-SA" w:bidi="hi-IN"/>
        </w:rPr>
        <w:t xml:space="preserve">15.2. </w:t>
      </w:r>
      <w:r>
        <w:rPr>
          <w:rFonts w:ascii="Arial" w:eastAsia="Arial" w:hAnsi="Arial" w:cs="Arial"/>
          <w:kern w:val="3"/>
          <w:sz w:val="23"/>
          <w:szCs w:val="23"/>
          <w:lang w:val="pt-PT" w:eastAsia="ar-SA" w:bidi="hi-IN"/>
        </w:rPr>
        <w:t>O pagamento somente será efetuado apos os 10 dias da devida realização dos serviços.</w:t>
      </w:r>
    </w:p>
    <w:p w:rsidR="00F275BE" w:rsidRDefault="00F275BE" w:rsidP="00F275BE">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proofErr w:type="gramStart"/>
      <w:r>
        <w:rPr>
          <w:rFonts w:ascii="Arial" w:eastAsia="Arial Narrow" w:hAnsi="Arial" w:cs="Arial"/>
          <w:b/>
          <w:bCs/>
          <w:kern w:val="3"/>
          <w:sz w:val="23"/>
          <w:szCs w:val="23"/>
          <w:lang w:eastAsia="zh-CN" w:bidi="hi-IN"/>
        </w:rPr>
        <w:t>16.</w:t>
      </w:r>
      <w:proofErr w:type="gramEnd"/>
      <w:r>
        <w:rPr>
          <w:rFonts w:ascii="Arial" w:eastAsia="Arial Narrow" w:hAnsi="Arial" w:cs="Arial"/>
          <w:b/>
          <w:bCs/>
          <w:kern w:val="3"/>
          <w:sz w:val="23"/>
          <w:szCs w:val="23"/>
          <w:lang w:eastAsia="zh-CN" w:bidi="hi-IN"/>
        </w:rPr>
        <w:t>CLÁUSULA DÉCIMA SEXTA - DAS SANÇÕES ADMINISTRATIVAS</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16.1.</w:t>
      </w:r>
      <w:proofErr w:type="gramEnd"/>
      <w:r>
        <w:rPr>
          <w:rFonts w:ascii="Arial" w:eastAsia="Arial" w:hAnsi="Arial" w:cs="Arial"/>
          <w:i/>
          <w:iCs/>
          <w:kern w:val="3"/>
          <w:sz w:val="23"/>
          <w:szCs w:val="23"/>
          <w:lang w:val="pt-PT" w:eastAsia="ar-SA" w:bidi="hi-IN"/>
        </w:rPr>
        <w:t>O licitante ou o contratado será responsabilizado administrativamente pelas seguintes infrações:</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total do contrato;</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deixar</w:t>
      </w:r>
      <w:proofErr w:type="gramEnd"/>
      <w:r>
        <w:rPr>
          <w:rFonts w:ascii="Arial" w:eastAsia="Arial" w:hAnsi="Arial" w:cs="Arial"/>
          <w:i/>
          <w:iCs/>
          <w:kern w:val="3"/>
          <w:sz w:val="23"/>
          <w:szCs w:val="23"/>
          <w:lang w:val="pt-PT" w:eastAsia="ar-SA" w:bidi="hi-IN"/>
        </w:rPr>
        <w:t xml:space="preserve"> de entregar a documentação exigida para o certame;</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 </w:t>
      </w:r>
      <w:proofErr w:type="gramStart"/>
      <w:r>
        <w:rPr>
          <w:rFonts w:ascii="Arial" w:eastAsia="Arial" w:hAnsi="Arial" w:cs="Arial"/>
          <w:i/>
          <w:iCs/>
          <w:kern w:val="3"/>
          <w:sz w:val="23"/>
          <w:szCs w:val="23"/>
          <w:lang w:val="pt-PT" w:eastAsia="ar-SA" w:bidi="hi-IN"/>
        </w:rPr>
        <w:t>ensejar</w:t>
      </w:r>
      <w:proofErr w:type="gramEnd"/>
      <w:r>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VIII. </w:t>
      </w:r>
      <w:proofErr w:type="gramStart"/>
      <w:r>
        <w:rPr>
          <w:rFonts w:ascii="Arial" w:eastAsia="Arial" w:hAnsi="Arial" w:cs="Arial"/>
          <w:i/>
          <w:iCs/>
          <w:kern w:val="3"/>
          <w:sz w:val="23"/>
          <w:szCs w:val="23"/>
          <w:lang w:val="pt-PT" w:eastAsia="ar-SA" w:bidi="hi-IN"/>
        </w:rPr>
        <w:t>apresentar</w:t>
      </w:r>
      <w:proofErr w:type="gramEnd"/>
      <w:r>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IX. </w:t>
      </w:r>
      <w:proofErr w:type="gramStart"/>
      <w:r>
        <w:rPr>
          <w:rFonts w:ascii="Arial" w:eastAsia="Arial" w:hAnsi="Arial" w:cs="Arial"/>
          <w:i/>
          <w:iCs/>
          <w:kern w:val="3"/>
          <w:sz w:val="23"/>
          <w:szCs w:val="23"/>
          <w:lang w:val="pt-PT" w:eastAsia="ar-SA" w:bidi="hi-IN"/>
        </w:rPr>
        <w:t>fraudar</w:t>
      </w:r>
      <w:proofErr w:type="gramEnd"/>
      <w:r>
        <w:rPr>
          <w:rFonts w:ascii="Arial" w:eastAsia="Arial" w:hAnsi="Arial" w:cs="Arial"/>
          <w:i/>
          <w:iCs/>
          <w:kern w:val="3"/>
          <w:sz w:val="23"/>
          <w:szCs w:val="23"/>
          <w:lang w:val="pt-PT" w:eastAsia="ar-SA" w:bidi="hi-IN"/>
        </w:rPr>
        <w:t xml:space="preserve"> a licitação ou praticar ato fraudulento na execução do contrato; </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X. </w:t>
      </w:r>
      <w:proofErr w:type="gramStart"/>
      <w:r>
        <w:rPr>
          <w:rFonts w:ascii="Arial" w:eastAsia="Arial" w:hAnsi="Arial" w:cs="Arial"/>
          <w:i/>
          <w:iCs/>
          <w:kern w:val="3"/>
          <w:sz w:val="23"/>
          <w:szCs w:val="23"/>
          <w:lang w:val="pt-PT" w:eastAsia="ar-SA" w:bidi="hi-IN"/>
        </w:rPr>
        <w:t>comportar</w:t>
      </w:r>
      <w:proofErr w:type="gramEnd"/>
      <w:r>
        <w:rPr>
          <w:rFonts w:ascii="Arial" w:eastAsia="Arial" w:hAnsi="Arial" w:cs="Arial"/>
          <w:i/>
          <w:iCs/>
          <w:kern w:val="3"/>
          <w:sz w:val="23"/>
          <w:szCs w:val="23"/>
          <w:lang w:val="pt-PT" w:eastAsia="ar-SA" w:bidi="hi-IN"/>
        </w:rPr>
        <w:t xml:space="preserve">-se de modo inidôneo ou cometer fraude de qualquer natureza; </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 praticar atos ilícitos com vistas a frustrar os objetivos da licitação;</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XII praticar ato lesivo previsto no art. 5º da Lei nº 12.846, de 1º de agosto de 2013.</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w:t>
      </w:r>
      <w:r>
        <w:rPr>
          <w:rFonts w:ascii="Arial" w:eastAsia="Arial" w:hAnsi="Arial" w:cs="Arial"/>
          <w:i/>
          <w:iCs/>
          <w:kern w:val="3"/>
          <w:sz w:val="23"/>
          <w:szCs w:val="23"/>
          <w:lang w:val="pt-PT" w:eastAsia="ar-SA" w:bidi="hi-IN"/>
        </w:rPr>
        <w:tab/>
        <w:t>Serão aplicadas ao responsável pelas infrações administrativas previstas nesta Lei as seguintes sanções:</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advertência</w:t>
      </w:r>
      <w:proofErr w:type="gramEnd"/>
      <w:r>
        <w:rPr>
          <w:rFonts w:ascii="Arial" w:eastAsia="Arial" w:hAnsi="Arial" w:cs="Arial"/>
          <w:i/>
          <w:iCs/>
          <w:kern w:val="3"/>
          <w:sz w:val="23"/>
          <w:szCs w:val="23"/>
          <w:lang w:val="pt-PT" w:eastAsia="ar-SA" w:bidi="hi-IN"/>
        </w:rPr>
        <w:t>;</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multa</w:t>
      </w:r>
      <w:proofErr w:type="gramEnd"/>
      <w:r>
        <w:rPr>
          <w:rFonts w:ascii="Arial" w:eastAsia="Arial" w:hAnsi="Arial" w:cs="Arial"/>
          <w:i/>
          <w:iCs/>
          <w:kern w:val="3"/>
          <w:sz w:val="23"/>
          <w:szCs w:val="23"/>
          <w:lang w:val="pt-PT" w:eastAsia="ar-SA" w:bidi="hi-IN"/>
        </w:rPr>
        <w:t>;</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 xml:space="preserve">III. </w:t>
      </w:r>
      <w:proofErr w:type="gramStart"/>
      <w:r>
        <w:rPr>
          <w:rFonts w:ascii="Arial" w:eastAsia="Arial" w:hAnsi="Arial" w:cs="Arial"/>
          <w:i/>
          <w:iCs/>
          <w:kern w:val="3"/>
          <w:sz w:val="23"/>
          <w:szCs w:val="23"/>
          <w:lang w:val="pt-PT" w:eastAsia="ar-SA" w:bidi="hi-IN"/>
        </w:rPr>
        <w:t>impedimento</w:t>
      </w:r>
      <w:proofErr w:type="gramEnd"/>
      <w:r>
        <w:rPr>
          <w:rFonts w:ascii="Arial" w:eastAsia="Arial" w:hAnsi="Arial" w:cs="Arial"/>
          <w:i/>
          <w:iCs/>
          <w:kern w:val="3"/>
          <w:sz w:val="23"/>
          <w:szCs w:val="23"/>
          <w:lang w:val="pt-PT" w:eastAsia="ar-SA" w:bidi="hi-IN"/>
        </w:rPr>
        <w:t xml:space="preserve"> de licitar e contratar;</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declaração</w:t>
      </w:r>
      <w:proofErr w:type="gramEnd"/>
      <w:r>
        <w:rPr>
          <w:rFonts w:ascii="Arial" w:eastAsia="Arial" w:hAnsi="Arial" w:cs="Arial"/>
          <w:i/>
          <w:iCs/>
          <w:kern w:val="3"/>
          <w:sz w:val="23"/>
          <w:szCs w:val="23"/>
          <w:lang w:val="pt-PT" w:eastAsia="ar-SA" w:bidi="hi-IN"/>
        </w:rPr>
        <w:t xml:space="preserve"> de inidoneidade para licitar ou contratar.</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w:t>
      </w:r>
      <w:r>
        <w:rPr>
          <w:rFonts w:ascii="Arial" w:eastAsia="Arial" w:hAnsi="Arial" w:cs="Arial"/>
          <w:i/>
          <w:iCs/>
          <w:kern w:val="3"/>
          <w:sz w:val="23"/>
          <w:szCs w:val="23"/>
          <w:lang w:val="pt-PT" w:eastAsia="ar-SA" w:bidi="hi-IN"/>
        </w:rPr>
        <w:tab/>
        <w:t>Na aplicação das sanções serão considerados:</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a natureza e a gravidade da infração cometida; </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II as peculiaridades do caso concreto;</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as</w:t>
      </w:r>
      <w:proofErr w:type="gramEnd"/>
      <w:r>
        <w:rPr>
          <w:rFonts w:ascii="Arial" w:eastAsia="Arial" w:hAnsi="Arial" w:cs="Arial"/>
          <w:i/>
          <w:iCs/>
          <w:kern w:val="3"/>
          <w:sz w:val="23"/>
          <w:szCs w:val="23"/>
          <w:lang w:val="pt-PT" w:eastAsia="ar-SA" w:bidi="hi-IN"/>
        </w:rPr>
        <w:t xml:space="preserve"> circunstâncias agravantes ou atenuantes;</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os</w:t>
      </w:r>
      <w:proofErr w:type="gramEnd"/>
      <w:r>
        <w:rPr>
          <w:rFonts w:ascii="Arial" w:eastAsia="Arial" w:hAnsi="Arial" w:cs="Arial"/>
          <w:i/>
          <w:iCs/>
          <w:kern w:val="3"/>
          <w:sz w:val="23"/>
          <w:szCs w:val="23"/>
          <w:lang w:val="pt-PT" w:eastAsia="ar-SA" w:bidi="hi-IN"/>
        </w:rPr>
        <w:t xml:space="preserve"> danos que dela provierem para a Administração Pública;</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16.2.3.</w:t>
      </w:r>
      <w:r>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16.2.4.</w:t>
      </w:r>
      <w:r>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16.2.5.</w:t>
      </w:r>
      <w:r>
        <w:rPr>
          <w:rFonts w:ascii="Arial" w:eastAsia="Arial" w:hAnsi="Arial" w:cs="Arial"/>
          <w:i/>
          <w:iCs/>
          <w:kern w:val="3"/>
          <w:sz w:val="23"/>
          <w:szCs w:val="23"/>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Pr>
          <w:rFonts w:ascii="Arial" w:eastAsia="Arial" w:hAnsi="Arial" w:cs="Arial"/>
          <w:i/>
          <w:iCs/>
          <w:kern w:val="3"/>
          <w:sz w:val="23"/>
          <w:szCs w:val="23"/>
          <w:lang w:val="pt-PT" w:eastAsia="ar-SA" w:bidi="hi-IN"/>
        </w:rPr>
        <w:t>3</w:t>
      </w:r>
      <w:proofErr w:type="gramEnd"/>
      <w:r>
        <w:rPr>
          <w:rFonts w:ascii="Arial" w:eastAsia="Arial" w:hAnsi="Arial" w:cs="Arial"/>
          <w:i/>
          <w:iCs/>
          <w:kern w:val="3"/>
          <w:sz w:val="23"/>
          <w:szCs w:val="23"/>
          <w:lang w:val="pt-PT" w:eastAsia="ar-SA" w:bidi="hi-IN"/>
        </w:rPr>
        <w:t xml:space="preserve"> (três) anos.</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16.2.6.</w:t>
      </w:r>
      <w:r>
        <w:rPr>
          <w:rFonts w:ascii="Arial" w:eastAsia="Arial" w:hAnsi="Arial" w:cs="Arial"/>
          <w:i/>
          <w:iCs/>
          <w:kern w:val="3"/>
          <w:sz w:val="23"/>
          <w:szCs w:val="23"/>
          <w:lang w:val="pt-PT" w:eastAsia="ar-SA" w:bidi="hi-IN"/>
        </w:rPr>
        <w:tab/>
        <w:t xml:space="preserve">A sanção prevista no inciso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16.2.7.</w:t>
      </w:r>
      <w:r>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quando</w:t>
      </w:r>
      <w:proofErr w:type="gramEnd"/>
      <w:r>
        <w:rPr>
          <w:rFonts w:ascii="Arial" w:eastAsia="Arial" w:hAnsi="Arial" w:cs="Arial"/>
          <w:i/>
          <w:iCs/>
          <w:kern w:val="3"/>
          <w:sz w:val="23"/>
          <w:szCs w:val="23"/>
          <w:lang w:val="pt-PT" w:eastAsia="ar-SA" w:bidi="hi-IN"/>
        </w:rPr>
        <w:t xml:space="preserve"> aplicada por órgão do Poder Executivo, será de competência exclusiva do prefeito municipal.</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16.2.8.</w:t>
      </w:r>
      <w:r>
        <w:rPr>
          <w:rFonts w:ascii="Arial" w:eastAsia="Arial" w:hAnsi="Arial" w:cs="Arial"/>
          <w:i/>
          <w:iCs/>
          <w:kern w:val="3"/>
          <w:sz w:val="23"/>
          <w:szCs w:val="23"/>
          <w:lang w:val="pt-PT" w:eastAsia="ar-SA" w:bidi="hi-IN"/>
        </w:rPr>
        <w:tab/>
        <w:t xml:space="preserve">As sanções previstas nos incisos I, III e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poderão ser aplicadas cumulativamente com a prevista no inciso II do mesmo item.</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16.2.9.</w:t>
      </w:r>
      <w:r>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16.2.10.</w:t>
      </w:r>
      <w:r>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16.2.11.</w:t>
      </w:r>
      <w:r>
        <w:rPr>
          <w:rFonts w:ascii="Arial" w:eastAsia="Arial" w:hAnsi="Arial" w:cs="Arial"/>
          <w:i/>
          <w:iCs/>
          <w:kern w:val="3"/>
          <w:sz w:val="23"/>
          <w:szCs w:val="23"/>
          <w:lang w:val="pt-PT" w:eastAsia="ar-SA" w:bidi="hi-IN"/>
        </w:rPr>
        <w:tab/>
        <w:t xml:space="preserve">Na aplicação da sanção prevista no inciso II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facultada a defesa do interessado no prazo de 15 (quinze) dias úteis, contado da data de sua intimação.</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16.2.12.</w:t>
      </w:r>
      <w:r>
        <w:rPr>
          <w:rFonts w:ascii="Arial" w:eastAsia="Arial" w:hAnsi="Arial" w:cs="Arial"/>
          <w:i/>
          <w:iCs/>
          <w:kern w:val="3"/>
          <w:sz w:val="23"/>
          <w:szCs w:val="23"/>
          <w:lang w:val="pt-PT" w:eastAsia="ar-SA" w:bidi="hi-IN"/>
        </w:rPr>
        <w:tab/>
        <w:t xml:space="preserve">A aplicação das sanções previstas nos incisos III e IV do item 16.2. </w:t>
      </w:r>
      <w:proofErr w:type="gramStart"/>
      <w:r>
        <w:rPr>
          <w:rFonts w:ascii="Arial" w:eastAsia="Arial" w:hAnsi="Arial" w:cs="Arial"/>
          <w:i/>
          <w:iCs/>
          <w:kern w:val="3"/>
          <w:sz w:val="23"/>
          <w:szCs w:val="23"/>
          <w:lang w:val="pt-PT" w:eastAsia="ar-SA" w:bidi="hi-IN"/>
        </w:rPr>
        <w:t>requererá</w:t>
      </w:r>
      <w:proofErr w:type="gramEnd"/>
      <w:r>
        <w:rPr>
          <w:rFonts w:ascii="Arial" w:eastAsia="Arial" w:hAnsi="Arial" w:cs="Arial"/>
          <w:i/>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17. CLÁUSULA DÉCIMA SÉTIMA -</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DAS PENALIDADES</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17.1.1. Retardarem a execução do certame;</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17.1.2.</w:t>
      </w:r>
      <w:proofErr w:type="gramEnd"/>
      <w:r>
        <w:rPr>
          <w:rFonts w:ascii="Arial" w:eastAsia="Arial" w:hAnsi="Arial" w:cs="Arial"/>
          <w:i/>
          <w:iCs/>
          <w:kern w:val="3"/>
          <w:sz w:val="23"/>
          <w:szCs w:val="23"/>
          <w:lang w:val="pt-PT" w:eastAsia="ar-SA" w:bidi="hi-IN"/>
        </w:rPr>
        <w:t>Demonstrarem não possuir idoneidade para contratar com a Administração e;</w:t>
      </w:r>
    </w:p>
    <w:p w:rsidR="00F275BE" w:rsidRDefault="00F275BE" w:rsidP="00F275BE">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17.1.3. Fizerem declaração falsa ou cometerem fraude fiscal.</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17.3. As penalidades acima relacionadas não são exaustivas, mas sim exemplificativas, podendo outras ocorrências ser analisadas e ter aplicação por analogia e de acordo com os termos da lei.</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rsidR="00F275BE" w:rsidRDefault="00F275BE" w:rsidP="00F275BE">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18. CLÁUSULA DÉCIMA OITAVA - DO PAGAMENTO E REAJUSTAMENTO</w:t>
      </w:r>
    </w:p>
    <w:p w:rsidR="00F275BE" w:rsidRDefault="00F275BE" w:rsidP="00F275BE">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 xml:space="preserve">18.1. </w:t>
      </w:r>
      <w:r>
        <w:rPr>
          <w:rFonts w:ascii="Arial" w:eastAsia="Arial" w:hAnsi="Arial" w:cs="Arial"/>
          <w:bCs/>
          <w:kern w:val="3"/>
          <w:sz w:val="23"/>
          <w:szCs w:val="23"/>
          <w:lang w:val="pt-PT"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w:t>
      </w:r>
    </w:p>
    <w:p w:rsidR="00F275BE" w:rsidRDefault="00F275BE" w:rsidP="00F275BE">
      <w:pPr>
        <w:suppressAutoHyphens/>
        <w:autoSpaceDN w:val="0"/>
        <w:spacing w:after="0" w:line="240" w:lineRule="auto"/>
        <w:jc w:val="both"/>
        <w:textAlignment w:val="baseline"/>
        <w:rPr>
          <w:rFonts w:ascii="Arial" w:eastAsia="Arial" w:hAnsi="Arial" w:cs="Arial"/>
          <w:bCs/>
          <w:kern w:val="3"/>
          <w:sz w:val="23"/>
          <w:szCs w:val="23"/>
          <w:lang w:val="pt-PT" w:eastAsia="ar-SA" w:bidi="hi-IN"/>
        </w:rPr>
      </w:pPr>
    </w:p>
    <w:p w:rsidR="00F275BE" w:rsidRDefault="00F275BE" w:rsidP="00F275BE">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19. CLÁUSULA DÉCIMA NONA -</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DOS CRITÉRIOS DE REDUÇÕES DE PAGAMENTO</w:t>
      </w:r>
    </w:p>
    <w:p w:rsidR="008514C4" w:rsidRPr="008514C4" w:rsidRDefault="00F275BE" w:rsidP="008514C4">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O pagamento somente ocorrera na forma parcelada</w:t>
      </w:r>
      <w:r w:rsidR="008514C4">
        <w:rPr>
          <w:rFonts w:ascii="Arial" w:eastAsia="Arial" w:hAnsi="Arial" w:cs="Arial"/>
          <w:iCs/>
          <w:kern w:val="3"/>
          <w:sz w:val="23"/>
          <w:szCs w:val="23"/>
          <w:lang w:val="pt-PT" w:eastAsia="ar-SA" w:bidi="hi-IN"/>
        </w:rPr>
        <w:t xml:space="preserve"> conforme realização do serviço</w:t>
      </w:r>
    </w:p>
    <w:p w:rsidR="008514C4" w:rsidRDefault="008514C4" w:rsidP="008514C4">
      <w:pPr>
        <w:autoSpaceDE w:val="0"/>
        <w:autoSpaceDN w:val="0"/>
        <w:adjustRightInd w:val="0"/>
        <w:spacing w:after="0" w:line="240" w:lineRule="auto"/>
        <w:jc w:val="both"/>
        <w:rPr>
          <w:rFonts w:ascii="Arial" w:hAnsi="Arial" w:cs="Arial"/>
          <w:b/>
          <w:bCs/>
        </w:rPr>
      </w:pPr>
      <w:r>
        <w:rPr>
          <w:rFonts w:ascii="Arial" w:hAnsi="Arial" w:cs="Arial"/>
          <w:b/>
          <w:bCs/>
        </w:rPr>
        <w:t>20. CLÁUSULA VIGÉSIMA</w:t>
      </w:r>
      <w:proofErr w:type="gramStart"/>
      <w:r>
        <w:rPr>
          <w:rFonts w:ascii="Arial" w:hAnsi="Arial" w:cs="Arial"/>
          <w:b/>
          <w:bCs/>
        </w:rPr>
        <w:t xml:space="preserve">  </w:t>
      </w:r>
      <w:proofErr w:type="gramEnd"/>
      <w:r>
        <w:rPr>
          <w:rFonts w:ascii="Arial" w:hAnsi="Arial" w:cs="Arial"/>
          <w:b/>
          <w:bCs/>
        </w:rPr>
        <w:t>– DO FORO</w:t>
      </w:r>
    </w:p>
    <w:p w:rsidR="008514C4" w:rsidRDefault="008514C4" w:rsidP="008514C4">
      <w:pPr>
        <w:autoSpaceDE w:val="0"/>
        <w:autoSpaceDN w:val="0"/>
        <w:adjustRightInd w:val="0"/>
        <w:spacing w:after="0" w:line="240" w:lineRule="auto"/>
        <w:jc w:val="both"/>
        <w:rPr>
          <w:rFonts w:ascii="Arial" w:hAnsi="Arial" w:cs="Arial"/>
        </w:rPr>
      </w:pPr>
      <w:r>
        <w:rPr>
          <w:rFonts w:ascii="Arial" w:hAnsi="Arial" w:cs="Arial"/>
        </w:rPr>
        <w:t>20.1 Eventuais litígios decorrentes da execução deste contrato serão dirimidos perante o Foro da Comarca de Palmeira das Missões - RS. E, por estarem justas e contratadas, as partes assinam o presente instrumento, em duas vias de igual teor e forma, juntamente com as testemunhas abaixo firmadas.</w:t>
      </w:r>
    </w:p>
    <w:p w:rsidR="008514C4" w:rsidRDefault="008514C4" w:rsidP="00F275BE">
      <w:pPr>
        <w:suppressAutoHyphens/>
        <w:autoSpaceDN w:val="0"/>
        <w:spacing w:after="0" w:line="240" w:lineRule="auto"/>
        <w:ind w:firstLine="708"/>
        <w:jc w:val="both"/>
        <w:textAlignment w:val="baseline"/>
        <w:rPr>
          <w:rFonts w:ascii="Arial" w:eastAsia="Arial" w:hAnsi="Arial" w:cs="Arial"/>
          <w:iCs/>
          <w:kern w:val="3"/>
          <w:sz w:val="23"/>
          <w:szCs w:val="23"/>
          <w:lang w:val="pt-PT" w:eastAsia="ar-SA" w:bidi="hi-IN"/>
        </w:rPr>
      </w:pPr>
    </w:p>
    <w:p w:rsidR="008514C4" w:rsidRPr="008514C4" w:rsidRDefault="008514C4" w:rsidP="008514C4">
      <w:pPr>
        <w:suppressAutoHyphens/>
        <w:autoSpaceDN w:val="0"/>
        <w:spacing w:after="0" w:line="240" w:lineRule="auto"/>
        <w:jc w:val="both"/>
        <w:textAlignment w:val="baseline"/>
        <w:rPr>
          <w:rFonts w:ascii="Arial" w:eastAsia="Arial" w:hAnsi="Arial" w:cs="Arial"/>
          <w:b/>
          <w:iCs/>
          <w:kern w:val="3"/>
          <w:sz w:val="23"/>
          <w:szCs w:val="23"/>
          <w:lang w:val="pt-PT" w:eastAsia="ar-SA" w:bidi="hi-IN"/>
        </w:rPr>
      </w:pPr>
      <w:r>
        <w:rPr>
          <w:rFonts w:ascii="Arial" w:eastAsia="Arial" w:hAnsi="Arial" w:cs="Arial"/>
          <w:b/>
          <w:iCs/>
          <w:kern w:val="3"/>
          <w:sz w:val="23"/>
          <w:szCs w:val="23"/>
          <w:lang w:val="pt-PT" w:eastAsia="ar-SA" w:bidi="hi-IN"/>
        </w:rPr>
        <w:t xml:space="preserve">               </w:t>
      </w:r>
      <w:r w:rsidRPr="008514C4">
        <w:rPr>
          <w:rFonts w:ascii="Arial" w:eastAsia="Arial" w:hAnsi="Arial" w:cs="Arial"/>
          <w:b/>
          <w:iCs/>
          <w:kern w:val="3"/>
          <w:sz w:val="23"/>
          <w:szCs w:val="23"/>
          <w:lang w:val="pt-PT" w:eastAsia="ar-SA" w:bidi="hi-IN"/>
        </w:rPr>
        <w:t>LAJEADO DO BUGRE – RS, 02 DE SETEMBRO DE 2024.</w:t>
      </w:r>
    </w:p>
    <w:p w:rsidR="008514C4" w:rsidRPr="008514C4" w:rsidRDefault="008514C4" w:rsidP="008514C4">
      <w:pPr>
        <w:suppressAutoHyphens/>
        <w:autoSpaceDN w:val="0"/>
        <w:spacing w:after="0" w:line="240" w:lineRule="auto"/>
        <w:jc w:val="both"/>
        <w:textAlignment w:val="baseline"/>
        <w:rPr>
          <w:rFonts w:ascii="Arial" w:eastAsia="Arial" w:hAnsi="Arial" w:cs="Arial"/>
          <w:b/>
          <w:iCs/>
          <w:kern w:val="3"/>
          <w:sz w:val="23"/>
          <w:szCs w:val="23"/>
          <w:lang w:val="pt-PT" w:eastAsia="ar-SA" w:bidi="hi-IN"/>
        </w:rPr>
      </w:pPr>
    </w:p>
    <w:p w:rsidR="008514C4" w:rsidRDefault="008514C4" w:rsidP="008514C4">
      <w:pPr>
        <w:suppressAutoHyphens/>
        <w:autoSpaceDN w:val="0"/>
        <w:spacing w:after="0" w:line="240" w:lineRule="auto"/>
        <w:jc w:val="both"/>
        <w:textAlignment w:val="baseline"/>
        <w:rPr>
          <w:rFonts w:ascii="Arial" w:eastAsia="Arial" w:hAnsi="Arial" w:cs="Arial"/>
          <w:b/>
          <w:iCs/>
          <w:kern w:val="3"/>
          <w:sz w:val="23"/>
          <w:szCs w:val="23"/>
          <w:lang w:val="pt-PT" w:eastAsia="ar-SA" w:bidi="hi-IN"/>
        </w:rPr>
      </w:pPr>
    </w:p>
    <w:p w:rsidR="008514C4" w:rsidRPr="008514C4" w:rsidRDefault="008514C4" w:rsidP="008514C4">
      <w:pPr>
        <w:suppressAutoHyphens/>
        <w:autoSpaceDN w:val="0"/>
        <w:spacing w:after="0" w:line="240" w:lineRule="auto"/>
        <w:jc w:val="both"/>
        <w:textAlignment w:val="baseline"/>
        <w:rPr>
          <w:rFonts w:ascii="Arial" w:eastAsia="Arial" w:hAnsi="Arial" w:cs="Arial"/>
          <w:b/>
          <w:iCs/>
          <w:kern w:val="3"/>
          <w:sz w:val="23"/>
          <w:szCs w:val="23"/>
          <w:lang w:val="pt-PT" w:eastAsia="ar-SA" w:bidi="hi-IN"/>
        </w:rPr>
      </w:pPr>
      <w:bookmarkStart w:id="0" w:name="_GoBack"/>
      <w:bookmarkEnd w:id="0"/>
      <w:r w:rsidRPr="008514C4">
        <w:rPr>
          <w:rFonts w:ascii="Arial" w:eastAsia="Arial" w:hAnsi="Arial" w:cs="Arial"/>
          <w:b/>
          <w:iCs/>
          <w:kern w:val="3"/>
          <w:sz w:val="23"/>
          <w:szCs w:val="23"/>
          <w:lang w:val="pt-PT" w:eastAsia="ar-SA" w:bidi="hi-IN"/>
        </w:rPr>
        <w:t xml:space="preserve">RONALDO MACHADO DA SILVA     </w:t>
      </w:r>
      <w:r>
        <w:rPr>
          <w:rFonts w:ascii="Arial" w:eastAsia="Arial" w:hAnsi="Arial" w:cs="Arial"/>
          <w:b/>
          <w:iCs/>
          <w:kern w:val="3"/>
          <w:sz w:val="23"/>
          <w:szCs w:val="23"/>
          <w:lang w:val="pt-PT" w:eastAsia="ar-SA" w:bidi="hi-IN"/>
        </w:rPr>
        <w:t xml:space="preserve">               </w:t>
      </w:r>
      <w:r w:rsidRPr="008514C4">
        <w:rPr>
          <w:rFonts w:ascii="Arial" w:eastAsia="Arial" w:hAnsi="Arial" w:cs="Arial"/>
          <w:b/>
          <w:iCs/>
          <w:kern w:val="3"/>
          <w:sz w:val="23"/>
          <w:szCs w:val="23"/>
          <w:lang w:val="pt-PT" w:eastAsia="ar-SA" w:bidi="hi-IN"/>
        </w:rPr>
        <w:t xml:space="preserve"> PAULO ROBERTO N. </w:t>
      </w:r>
      <w:proofErr w:type="gramStart"/>
      <w:r w:rsidRPr="008514C4">
        <w:rPr>
          <w:rFonts w:ascii="Arial" w:eastAsia="Arial" w:hAnsi="Arial" w:cs="Arial"/>
          <w:b/>
          <w:iCs/>
          <w:kern w:val="3"/>
          <w:sz w:val="23"/>
          <w:szCs w:val="23"/>
          <w:lang w:val="pt-PT" w:eastAsia="ar-SA" w:bidi="hi-IN"/>
        </w:rPr>
        <w:t>VICARI</w:t>
      </w:r>
      <w:proofErr w:type="gramEnd"/>
    </w:p>
    <w:p w:rsidR="00BC3BFD" w:rsidRDefault="008514C4">
      <w:r w:rsidRPr="008514C4">
        <w:rPr>
          <w:i/>
        </w:rPr>
        <w:t xml:space="preserve">CONTRATANTE  </w:t>
      </w:r>
      <w:r>
        <w:t xml:space="preserve">                                                                   </w:t>
      </w:r>
      <w:r w:rsidRPr="008514C4">
        <w:rPr>
          <w:i/>
        </w:rPr>
        <w:t xml:space="preserve"> CONTRATADO</w:t>
      </w:r>
    </w:p>
    <w:sectPr w:rsidR="00BC3BFD" w:rsidSect="008514C4">
      <w:headerReference w:type="default" r:id="rId8"/>
      <w:pgSz w:w="11906" w:h="16838"/>
      <w:pgMar w:top="122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C4" w:rsidRDefault="008514C4" w:rsidP="00030B10">
      <w:pPr>
        <w:spacing w:after="0" w:line="240" w:lineRule="auto"/>
      </w:pPr>
      <w:r>
        <w:separator/>
      </w:r>
    </w:p>
  </w:endnote>
  <w:endnote w:type="continuationSeparator" w:id="0">
    <w:p w:rsidR="008514C4" w:rsidRDefault="008514C4" w:rsidP="0003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C4" w:rsidRDefault="008514C4" w:rsidP="00030B10">
      <w:pPr>
        <w:spacing w:after="0" w:line="240" w:lineRule="auto"/>
      </w:pPr>
      <w:r>
        <w:separator/>
      </w:r>
    </w:p>
  </w:footnote>
  <w:footnote w:type="continuationSeparator" w:id="0">
    <w:p w:rsidR="008514C4" w:rsidRDefault="008514C4" w:rsidP="00030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C4" w:rsidRDefault="008514C4" w:rsidP="00030B10">
    <w:pPr>
      <w:pStyle w:val="Cabealho"/>
    </w:pPr>
  </w:p>
  <w:p w:rsidR="008514C4" w:rsidRDefault="008514C4" w:rsidP="00030B10">
    <w:pPr>
      <w:pStyle w:val="Cabealho"/>
      <w:ind w:firstLine="708"/>
    </w:pPr>
  </w:p>
  <w:p w:rsidR="008514C4" w:rsidRDefault="008514C4" w:rsidP="00030B10">
    <w:pPr>
      <w:pStyle w:val="Cabealho"/>
      <w:ind w:firstLine="708"/>
    </w:pPr>
  </w:p>
  <w:p w:rsidR="008514C4" w:rsidRDefault="008514C4" w:rsidP="00030B10">
    <w:pPr>
      <w:pStyle w:val="Cabealho"/>
    </w:pPr>
  </w:p>
  <w:p w:rsidR="008514C4" w:rsidRDefault="008514C4" w:rsidP="00030B10">
    <w:pPr>
      <w:pStyle w:val="Cabealho"/>
    </w:pPr>
  </w:p>
  <w:p w:rsidR="008514C4" w:rsidRDefault="008514C4" w:rsidP="00030B10">
    <w:pPr>
      <w:pStyle w:val="Cabealho"/>
      <w:ind w:firstLine="708"/>
    </w:pPr>
  </w:p>
  <w:p w:rsidR="008514C4" w:rsidRDefault="008514C4" w:rsidP="00030B10">
    <w:pPr>
      <w:pStyle w:val="Cabealho"/>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5BE"/>
    <w:rsid w:val="00030B10"/>
    <w:rsid w:val="008514C4"/>
    <w:rsid w:val="009F1FD3"/>
    <w:rsid w:val="00BC3BFD"/>
    <w:rsid w:val="00F27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BE"/>
    <w:pPr>
      <w:spacing w:after="160" w:line="256" w:lineRule="auto"/>
    </w:pPr>
    <w:rPr>
      <w:rFonts w:ascii="Calibri" w:eastAsia="Calibri" w:hAnsi="Calibri" w:cs="Times New Roman"/>
    </w:rPr>
  </w:style>
  <w:style w:type="paragraph" w:styleId="Ttulo2">
    <w:name w:val="heading 2"/>
    <w:basedOn w:val="Normal"/>
    <w:next w:val="Normal"/>
    <w:link w:val="Ttulo2Char"/>
    <w:semiHidden/>
    <w:unhideWhenUsed/>
    <w:qFormat/>
    <w:rsid w:val="00030B10"/>
    <w:pPr>
      <w:keepNext/>
      <w:spacing w:after="0" w:line="240" w:lineRule="auto"/>
      <w:jc w:val="both"/>
      <w:outlineLvl w:val="1"/>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F275BE"/>
  </w:style>
  <w:style w:type="paragraph" w:styleId="PargrafodaLista">
    <w:name w:val="List Paragraph"/>
    <w:basedOn w:val="Normal"/>
    <w:link w:val="PargrafodaListaChar"/>
    <w:uiPriority w:val="34"/>
    <w:qFormat/>
    <w:rsid w:val="00F275BE"/>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030B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0B10"/>
    <w:rPr>
      <w:rFonts w:ascii="Calibri" w:eastAsia="Calibri" w:hAnsi="Calibri" w:cs="Times New Roman"/>
    </w:rPr>
  </w:style>
  <w:style w:type="paragraph" w:styleId="Rodap">
    <w:name w:val="footer"/>
    <w:basedOn w:val="Normal"/>
    <w:link w:val="RodapChar"/>
    <w:uiPriority w:val="99"/>
    <w:unhideWhenUsed/>
    <w:rsid w:val="00030B10"/>
    <w:pPr>
      <w:tabs>
        <w:tab w:val="center" w:pos="4252"/>
        <w:tab w:val="right" w:pos="8504"/>
      </w:tabs>
      <w:spacing w:after="0" w:line="240" w:lineRule="auto"/>
    </w:pPr>
  </w:style>
  <w:style w:type="character" w:customStyle="1" w:styleId="RodapChar">
    <w:name w:val="Rodapé Char"/>
    <w:basedOn w:val="Fontepargpadro"/>
    <w:link w:val="Rodap"/>
    <w:uiPriority w:val="99"/>
    <w:rsid w:val="00030B10"/>
    <w:rPr>
      <w:rFonts w:ascii="Calibri" w:eastAsia="Calibri" w:hAnsi="Calibri" w:cs="Times New Roman"/>
    </w:rPr>
  </w:style>
  <w:style w:type="character" w:customStyle="1" w:styleId="Ttulo2Char">
    <w:name w:val="Título 2 Char"/>
    <w:basedOn w:val="Fontepargpadro"/>
    <w:link w:val="Ttulo2"/>
    <w:semiHidden/>
    <w:rsid w:val="00030B10"/>
    <w:rPr>
      <w:rFonts w:ascii="Arial" w:eastAsia="Times New Roman" w:hAnsi="Arial"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BE"/>
    <w:pPr>
      <w:spacing w:after="160" w:line="256" w:lineRule="auto"/>
    </w:pPr>
    <w:rPr>
      <w:rFonts w:ascii="Calibri" w:eastAsia="Calibri" w:hAnsi="Calibri" w:cs="Times New Roman"/>
    </w:rPr>
  </w:style>
  <w:style w:type="paragraph" w:styleId="Ttulo2">
    <w:name w:val="heading 2"/>
    <w:basedOn w:val="Normal"/>
    <w:next w:val="Normal"/>
    <w:link w:val="Ttulo2Char"/>
    <w:semiHidden/>
    <w:unhideWhenUsed/>
    <w:qFormat/>
    <w:rsid w:val="00030B10"/>
    <w:pPr>
      <w:keepNext/>
      <w:spacing w:after="0" w:line="240" w:lineRule="auto"/>
      <w:jc w:val="both"/>
      <w:outlineLvl w:val="1"/>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F275BE"/>
  </w:style>
  <w:style w:type="paragraph" w:styleId="PargrafodaLista">
    <w:name w:val="List Paragraph"/>
    <w:basedOn w:val="Normal"/>
    <w:link w:val="PargrafodaListaChar"/>
    <w:uiPriority w:val="34"/>
    <w:qFormat/>
    <w:rsid w:val="00F275BE"/>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030B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0B10"/>
    <w:rPr>
      <w:rFonts w:ascii="Calibri" w:eastAsia="Calibri" w:hAnsi="Calibri" w:cs="Times New Roman"/>
    </w:rPr>
  </w:style>
  <w:style w:type="paragraph" w:styleId="Rodap">
    <w:name w:val="footer"/>
    <w:basedOn w:val="Normal"/>
    <w:link w:val="RodapChar"/>
    <w:uiPriority w:val="99"/>
    <w:unhideWhenUsed/>
    <w:rsid w:val="00030B10"/>
    <w:pPr>
      <w:tabs>
        <w:tab w:val="center" w:pos="4252"/>
        <w:tab w:val="right" w:pos="8504"/>
      </w:tabs>
      <w:spacing w:after="0" w:line="240" w:lineRule="auto"/>
    </w:pPr>
  </w:style>
  <w:style w:type="character" w:customStyle="1" w:styleId="RodapChar">
    <w:name w:val="Rodapé Char"/>
    <w:basedOn w:val="Fontepargpadro"/>
    <w:link w:val="Rodap"/>
    <w:uiPriority w:val="99"/>
    <w:rsid w:val="00030B10"/>
    <w:rPr>
      <w:rFonts w:ascii="Calibri" w:eastAsia="Calibri" w:hAnsi="Calibri" w:cs="Times New Roman"/>
    </w:rPr>
  </w:style>
  <w:style w:type="character" w:customStyle="1" w:styleId="Ttulo2Char">
    <w:name w:val="Título 2 Char"/>
    <w:basedOn w:val="Fontepargpadro"/>
    <w:link w:val="Ttulo2"/>
    <w:semiHidden/>
    <w:rsid w:val="00030B10"/>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0803">
      <w:bodyDiv w:val="1"/>
      <w:marLeft w:val="0"/>
      <w:marRight w:val="0"/>
      <w:marTop w:val="0"/>
      <w:marBottom w:val="0"/>
      <w:divBdr>
        <w:top w:val="none" w:sz="0" w:space="0" w:color="auto"/>
        <w:left w:val="none" w:sz="0" w:space="0" w:color="auto"/>
        <w:bottom w:val="none" w:sz="0" w:space="0" w:color="auto"/>
        <w:right w:val="none" w:sz="0" w:space="0" w:color="auto"/>
      </w:divBdr>
    </w:div>
    <w:div w:id="179198707">
      <w:bodyDiv w:val="1"/>
      <w:marLeft w:val="0"/>
      <w:marRight w:val="0"/>
      <w:marTop w:val="0"/>
      <w:marBottom w:val="0"/>
      <w:divBdr>
        <w:top w:val="none" w:sz="0" w:space="0" w:color="auto"/>
        <w:left w:val="none" w:sz="0" w:space="0" w:color="auto"/>
        <w:bottom w:val="none" w:sz="0" w:space="0" w:color="auto"/>
        <w:right w:val="none" w:sz="0" w:space="0" w:color="auto"/>
      </w:divBdr>
    </w:div>
    <w:div w:id="135680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2826</Words>
  <Characters>15265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4</cp:revision>
  <cp:lastPrinted>2024-09-03T13:09:00Z</cp:lastPrinted>
  <dcterms:created xsi:type="dcterms:W3CDTF">2024-09-03T12:31:00Z</dcterms:created>
  <dcterms:modified xsi:type="dcterms:W3CDTF">2024-09-03T14:23:00Z</dcterms:modified>
</cp:coreProperties>
</file>