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77" w:rsidRPr="003A2F78" w:rsidRDefault="00004877" w:rsidP="0000487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36/2026</w:t>
      </w:r>
    </w:p>
    <w:p w:rsidR="00004877" w:rsidRPr="00E9728B" w:rsidRDefault="00004877" w:rsidP="00004877">
      <w:pPr>
        <w:jc w:val="center"/>
        <w:rPr>
          <w:rFonts w:ascii="Arial" w:hAnsi="Arial" w:cs="Arial"/>
          <w:sz w:val="23"/>
          <w:szCs w:val="23"/>
        </w:rPr>
      </w:pPr>
    </w:p>
    <w:p w:rsidR="00004877" w:rsidRPr="00397448" w:rsidRDefault="00004877" w:rsidP="00004877">
      <w:pPr>
        <w:spacing w:line="276" w:lineRule="auto"/>
        <w:ind w:left="4253"/>
        <w:rPr>
          <w:rFonts w:ascii="Arial" w:hAnsi="Arial" w:cs="Arial"/>
          <w:b/>
          <w:sz w:val="23"/>
          <w:szCs w:val="23"/>
        </w:rPr>
      </w:pPr>
      <w:r w:rsidRPr="00FD0963"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PAULO D</w:t>
      </w:r>
      <w:r>
        <w:rPr>
          <w:rFonts w:ascii="Arial" w:hAnsi="Arial" w:cs="Arial"/>
          <w:b/>
          <w:sz w:val="23"/>
          <w:szCs w:val="23"/>
        </w:rPr>
        <w:t>E PICOLI TAVARES &amp; CIA LTDA-</w:t>
      </w:r>
      <w:proofErr w:type="gramStart"/>
      <w:r>
        <w:rPr>
          <w:rFonts w:ascii="Arial" w:hAnsi="Arial" w:cs="Arial"/>
          <w:b/>
          <w:sz w:val="23"/>
          <w:szCs w:val="23"/>
        </w:rPr>
        <w:t>ME</w:t>
      </w:r>
      <w:proofErr w:type="gramEnd"/>
    </w:p>
    <w:p w:rsidR="00004877" w:rsidRDefault="00004877" w:rsidP="0000487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szCs w:val="24"/>
        </w:rPr>
      </w:pPr>
    </w:p>
    <w:p w:rsidR="00004877" w:rsidRPr="00004877" w:rsidRDefault="00004877" w:rsidP="0000487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szCs w:val="24"/>
        </w:rPr>
      </w:pPr>
      <w:r w:rsidRPr="0097466C">
        <w:rPr>
          <w:rFonts w:ascii="Arial" w:hAnsi="Arial" w:cs="Arial"/>
          <w:szCs w:val="24"/>
        </w:rPr>
        <w:t>Pelo presente instrumento particular de Contrato de fornecimento, que entre si fazem</w:t>
      </w:r>
      <w:r w:rsidRPr="00927915">
        <w:rPr>
          <w:rFonts w:ascii="Arial" w:hAnsi="Arial" w:cs="Arial"/>
          <w:szCs w:val="24"/>
        </w:rPr>
        <w:t xml:space="preserve"> o</w:t>
      </w:r>
      <w:r w:rsidRPr="0097466C">
        <w:rPr>
          <w:rFonts w:ascii="Arial" w:hAnsi="Arial" w:cs="Arial"/>
          <w:b/>
          <w:szCs w:val="24"/>
        </w:rPr>
        <w:t xml:space="preserve"> MUNICÍPIO DE LAJEADO DO BUGRE/RS</w:t>
      </w:r>
      <w:r w:rsidRPr="0097466C">
        <w:rPr>
          <w:rFonts w:ascii="Arial" w:hAnsi="Arial" w:cs="Arial"/>
          <w:szCs w:val="24"/>
        </w:rPr>
        <w:t>, pessoa jurídica de direito público interno, estabelecida na Rua Clementino Graminho s/nº, n</w:t>
      </w:r>
      <w:r>
        <w:rPr>
          <w:rFonts w:ascii="Arial" w:hAnsi="Arial" w:cs="Arial"/>
          <w:szCs w:val="24"/>
        </w:rPr>
        <w:t>a cidade de Lajeado do Bugre/RS</w:t>
      </w:r>
      <w:r w:rsidRPr="0097466C">
        <w:rPr>
          <w:rFonts w:ascii="Arial" w:hAnsi="Arial" w:cs="Arial"/>
          <w:szCs w:val="24"/>
        </w:rPr>
        <w:t xml:space="preserve">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MAICO DA SILVA DE LIMA</w:t>
      </w:r>
      <w:r>
        <w:rPr>
          <w:rFonts w:ascii="Arial" w:hAnsi="Arial" w:cs="Arial"/>
          <w:szCs w:val="24"/>
        </w:rPr>
        <w:t>, brasileiro</w:t>
      </w:r>
      <w:r w:rsidRPr="0097466C">
        <w:rPr>
          <w:rFonts w:ascii="Arial" w:hAnsi="Arial" w:cs="Arial"/>
          <w:szCs w:val="24"/>
        </w:rPr>
        <w:t>, residente e domicil</w:t>
      </w:r>
      <w:r>
        <w:rPr>
          <w:rFonts w:ascii="Arial" w:hAnsi="Arial" w:cs="Arial"/>
          <w:szCs w:val="24"/>
        </w:rPr>
        <w:t xml:space="preserve">iado na </w:t>
      </w:r>
      <w:proofErr w:type="gramStart"/>
      <w:r>
        <w:rPr>
          <w:rFonts w:ascii="Arial" w:hAnsi="Arial" w:cs="Arial"/>
          <w:szCs w:val="24"/>
        </w:rPr>
        <w:t>Av.</w:t>
      </w:r>
      <w:proofErr w:type="gramEnd"/>
      <w:r>
        <w:rPr>
          <w:rFonts w:ascii="Arial" w:hAnsi="Arial" w:cs="Arial"/>
          <w:szCs w:val="24"/>
        </w:rPr>
        <w:t xml:space="preserve"> 20 de março</w:t>
      </w:r>
      <w:r w:rsidRPr="0097466C">
        <w:rPr>
          <w:rFonts w:ascii="Arial" w:hAnsi="Arial" w:cs="Arial"/>
          <w:szCs w:val="24"/>
        </w:rPr>
        <w:t xml:space="preserve"> n</w:t>
      </w:r>
      <w:r>
        <w:rPr>
          <w:rFonts w:ascii="Arial" w:hAnsi="Arial" w:cs="Arial"/>
          <w:szCs w:val="24"/>
        </w:rPr>
        <w:t>esta cidade de Lajeado do Bugre/</w:t>
      </w:r>
      <w:r w:rsidRPr="0097466C">
        <w:rPr>
          <w:rFonts w:ascii="Arial" w:hAnsi="Arial" w:cs="Arial"/>
          <w:szCs w:val="24"/>
        </w:rPr>
        <w:t xml:space="preserve">RS, ora denominado simplesmente </w:t>
      </w:r>
      <w:r w:rsidRPr="0097466C">
        <w:rPr>
          <w:rFonts w:ascii="Arial" w:hAnsi="Arial" w:cs="Arial"/>
          <w:b/>
          <w:i/>
          <w:szCs w:val="24"/>
        </w:rPr>
        <w:t>CONTRATANTE</w:t>
      </w:r>
      <w:r>
        <w:rPr>
          <w:rFonts w:ascii="Arial" w:hAnsi="Arial" w:cs="Arial"/>
          <w:szCs w:val="24"/>
        </w:rPr>
        <w:t xml:space="preserve">, </w:t>
      </w:r>
      <w:r w:rsidRPr="00CE3CD8">
        <w:rPr>
          <w:rFonts w:ascii="Arial" w:eastAsia="Times New Roman" w:hAnsi="Arial" w:cs="Arial"/>
          <w:szCs w:val="24"/>
        </w:rPr>
        <w:t xml:space="preserve">e de outro lado, a empresa </w:t>
      </w:r>
      <w:r w:rsidRPr="00CE3CD8">
        <w:rPr>
          <w:rFonts w:ascii="Arial" w:eastAsia="Times New Roman" w:hAnsi="Arial" w:cs="Arial"/>
          <w:b/>
          <w:szCs w:val="24"/>
        </w:rPr>
        <w:t>PAULO DE PICOLI TAVARES E CIA LTDA</w:t>
      </w:r>
      <w:r w:rsidRPr="00CE3CD8">
        <w:rPr>
          <w:rFonts w:ascii="Arial" w:eastAsia="Times New Roman" w:hAnsi="Arial" w:cs="Arial"/>
          <w:szCs w:val="24"/>
        </w:rPr>
        <w:t>, com sede na Av. 20</w:t>
      </w:r>
      <w:r>
        <w:rPr>
          <w:rFonts w:ascii="Arial" w:eastAsia="Times New Roman" w:hAnsi="Arial" w:cs="Arial"/>
          <w:szCs w:val="24"/>
        </w:rPr>
        <w:t xml:space="preserve"> de Março, Bairro Centro, s/n, </w:t>
      </w:r>
      <w:r w:rsidRPr="00CE3CD8">
        <w:rPr>
          <w:rFonts w:ascii="Arial" w:eastAsia="Times New Roman" w:hAnsi="Arial" w:cs="Arial"/>
          <w:szCs w:val="24"/>
        </w:rPr>
        <w:t xml:space="preserve">na cidade de Lajeado do Bugre/RS,  inscrita no CNPJ sob nº 00.902.146/0001-22, representado neste ato pelo seu sócio/administrador </w:t>
      </w:r>
      <w:r w:rsidRPr="00CE3CD8">
        <w:rPr>
          <w:rFonts w:ascii="Arial" w:eastAsia="Times New Roman" w:hAnsi="Arial" w:cs="Arial"/>
          <w:b/>
          <w:szCs w:val="24"/>
        </w:rPr>
        <w:t>Paulo de Picoli Tavares</w:t>
      </w:r>
      <w:r w:rsidRPr="00CE3CD8">
        <w:rPr>
          <w:rFonts w:ascii="Arial" w:eastAsia="Times New Roman" w:hAnsi="Arial" w:cs="Arial"/>
          <w:szCs w:val="24"/>
        </w:rPr>
        <w:t xml:space="preserve">, brasileiro, empresário, portador do CPF n° 020.823.840-98, RG n° 1112128044, </w:t>
      </w:r>
      <w:r w:rsidRPr="00CE3CD8">
        <w:rPr>
          <w:rFonts w:ascii="Arial" w:hAnsi="Arial" w:cs="Arial"/>
          <w:szCs w:val="24"/>
        </w:rPr>
        <w:t xml:space="preserve">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34/2026</w:t>
      </w:r>
      <w:r w:rsidRPr="00CE3CD8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20/2026</w:t>
      </w:r>
      <w:r w:rsidRPr="00CE3CD8">
        <w:rPr>
          <w:rFonts w:ascii="Arial" w:hAnsi="Arial" w:cs="Arial"/>
          <w:szCs w:val="24"/>
        </w:rPr>
        <w:t xml:space="preserve"> as seguintes cláusulas e condições:</w:t>
      </w:r>
    </w:p>
    <w:p w:rsidR="004A7320" w:rsidRDefault="004A7320" w:rsidP="00004877">
      <w:pPr>
        <w:ind w:left="0" w:firstLine="0"/>
      </w:pPr>
    </w:p>
    <w:p w:rsidR="00AB2348" w:rsidRPr="00AB2348" w:rsidRDefault="00AB2348" w:rsidP="00AB2348">
      <w:pPr>
        <w:shd w:val="clear" w:color="auto" w:fill="E6E6E6"/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 CLÁUSULA PRIMEIRA – DAS CONDIÇÕES GERAIS DA CONTRATAÇÃO</w:t>
      </w:r>
    </w:p>
    <w:p w:rsidR="00AB2348" w:rsidRDefault="00AB2348" w:rsidP="00AB2348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AB2348">
        <w:rPr>
          <w:rFonts w:ascii="Arial" w:hAnsi="Arial" w:cs="Arial"/>
          <w:b/>
          <w:sz w:val="22"/>
        </w:rPr>
        <w:t>1.1.</w:t>
      </w:r>
      <w:r>
        <w:rPr>
          <w:rFonts w:ascii="Arial" w:hAnsi="Arial" w:cs="Arial"/>
          <w:sz w:val="22"/>
        </w:rPr>
        <w:t xml:space="preserve"> A aquisição de gêneros alimentícios destinados á composição de cestas básicas para distribuição gratuita, junto a Secretaria Municipal de Assistência Social do município por </w:t>
      </w:r>
      <w:r>
        <w:rPr>
          <w:rFonts w:ascii="Arial" w:hAnsi="Arial" w:cs="Arial"/>
          <w:b/>
          <w:bCs/>
          <w:sz w:val="22"/>
        </w:rPr>
        <w:t>DISPENSA DE LICITAÇÃO</w:t>
      </w:r>
      <w:r>
        <w:rPr>
          <w:rFonts w:ascii="Arial" w:hAnsi="Arial" w:cs="Arial"/>
          <w:sz w:val="22"/>
        </w:rPr>
        <w:t>, se dá em virtude da necessidade do município disponibilizar cestas básicas a famílias carentes que estão em acompanhamento na Assistência Social e CRAS, sendo que a nossa Secretaria de Assistência Social juntamente com o CRAS efetua o monitoramento das demandas e das necessidades sócias de nossa população.</w:t>
      </w:r>
    </w:p>
    <w:p w:rsidR="00AB2348" w:rsidRDefault="00AB2348" w:rsidP="00AB2348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102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642"/>
        <w:gridCol w:w="3044"/>
        <w:gridCol w:w="1134"/>
        <w:gridCol w:w="709"/>
        <w:gridCol w:w="1417"/>
        <w:gridCol w:w="1559"/>
      </w:tblGrid>
      <w:tr w:rsidR="00AB2348" w:rsidTr="00AB2348">
        <w:trPr>
          <w:trHeight w:val="3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AB2348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B2348">
              <w:rPr>
                <w:rFonts w:ascii="Arial" w:hAnsi="Arial" w:cs="Arial"/>
                <w:b/>
                <w:bCs/>
                <w:sz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AB2348">
              <w:rPr>
                <w:rFonts w:ascii="Arial" w:hAnsi="Arial" w:cs="Arial"/>
                <w:b/>
                <w:sz w:val="22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</w:pPr>
            <w:proofErr w:type="spellStart"/>
            <w:r w:rsidRPr="00AB2348"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  <w:t>Qtd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</w:pPr>
            <w:r w:rsidRPr="00AB2348"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  <w:t>V.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48" w:rsidRP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</w:pPr>
            <w:r w:rsidRPr="00AB2348">
              <w:rPr>
                <w:rFonts w:ascii="Arial" w:eastAsia="NSimSun" w:hAnsi="Arial" w:cs="Arial"/>
                <w:b/>
                <w:kern w:val="3"/>
                <w:sz w:val="22"/>
                <w:lang w:eastAsia="zh-CN" w:bidi="hi-IN"/>
              </w:rPr>
              <w:t>V. Total</w:t>
            </w:r>
          </w:p>
        </w:tc>
      </w:tr>
      <w:tr w:rsidR="00AB2348" w:rsidTr="00AB2348">
        <w:trPr>
          <w:trHeight w:val="4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Açúcar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5kg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R$ 3.504,00</w:t>
            </w:r>
          </w:p>
        </w:tc>
      </w:tr>
      <w:tr w:rsidR="00AB2348" w:rsidTr="00AB2348">
        <w:trPr>
          <w:trHeight w:val="43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Arroz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5kg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R$ 1.279,20</w:t>
            </w:r>
          </w:p>
        </w:tc>
      </w:tr>
      <w:tr w:rsidR="00AB2348" w:rsidTr="00AB2348">
        <w:trPr>
          <w:trHeight w:val="4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Óleo de soja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R$ 1.917,60</w:t>
            </w:r>
          </w:p>
        </w:tc>
      </w:tr>
      <w:tr w:rsidR="00AB2348" w:rsidTr="00AB2348">
        <w:trPr>
          <w:trHeight w:val="4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Bolacha doce 500gr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R$ 1.392,00</w:t>
            </w:r>
          </w:p>
        </w:tc>
      </w:tr>
      <w:tr w:rsidR="00AB2348" w:rsidTr="00AB2348">
        <w:trPr>
          <w:trHeight w:val="42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Bolacha salgada 500gr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R$ 1.392,00</w:t>
            </w:r>
          </w:p>
        </w:tc>
      </w:tr>
      <w:tr w:rsidR="00AB2348" w:rsidTr="00AB2348">
        <w:trPr>
          <w:trHeight w:val="39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Extrato de tomate 340gr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R$ 252,00</w:t>
            </w:r>
          </w:p>
        </w:tc>
      </w:tr>
      <w:tr w:rsidR="00AB2348" w:rsidTr="00AB2348">
        <w:trPr>
          <w:trHeight w:val="43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Farinha de milho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R$ 555,20</w:t>
            </w:r>
          </w:p>
        </w:tc>
      </w:tr>
      <w:tr w:rsidR="00AB2348" w:rsidTr="00AB2348">
        <w:trPr>
          <w:trHeight w:val="39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Farinha de trigo </w:t>
            </w: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5kg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R$ 1.279,20</w:t>
            </w:r>
          </w:p>
        </w:tc>
      </w:tr>
      <w:tr w:rsidR="00AB2348" w:rsidTr="00AB2348">
        <w:trPr>
          <w:trHeight w:val="4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Feijão preto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R$ 2.880,00</w:t>
            </w:r>
          </w:p>
        </w:tc>
      </w:tr>
      <w:tr w:rsidR="00AB2348" w:rsidTr="00AB2348">
        <w:trPr>
          <w:trHeight w:val="3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Leite integral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R$ 1.590,40</w:t>
            </w:r>
          </w:p>
        </w:tc>
      </w:tr>
      <w:tr w:rsidR="00AB2348" w:rsidTr="00AB2348">
        <w:trPr>
          <w:trHeight w:val="4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Margarina com sal 500gr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R$ 504,00</w:t>
            </w:r>
          </w:p>
        </w:tc>
      </w:tr>
      <w:tr w:rsidR="00AB2348" w:rsidTr="00AB2348">
        <w:trPr>
          <w:trHeight w:val="40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Massa espaguete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R$ 765,60</w:t>
            </w:r>
          </w:p>
        </w:tc>
      </w:tr>
      <w:tr w:rsidR="00AB2348" w:rsidTr="00AB2348">
        <w:trPr>
          <w:trHeight w:val="42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R$ 350,40</w:t>
            </w:r>
          </w:p>
        </w:tc>
      </w:tr>
      <w:tr w:rsidR="00AB2348" w:rsidTr="00AB2348">
        <w:trPr>
          <w:trHeight w:val="40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Sardinha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R$ 1.916,80</w:t>
            </w:r>
          </w:p>
        </w:tc>
      </w:tr>
      <w:tr w:rsidR="00AB2348" w:rsidTr="00AB2348">
        <w:trPr>
          <w:trHeight w:val="4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Coxa e sobre coxa frango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R$ 8,99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R$ 3.596,00</w:t>
            </w:r>
          </w:p>
        </w:tc>
      </w:tr>
      <w:tr w:rsidR="00AB2348" w:rsidTr="00AB2348">
        <w:trPr>
          <w:trHeight w:val="4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Café 50gr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R$ 552,00</w:t>
            </w:r>
          </w:p>
        </w:tc>
      </w:tr>
      <w:tr w:rsidR="00AB2348" w:rsidTr="00AB2348">
        <w:trPr>
          <w:trHeight w:val="42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Repolho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R$ 392,00</w:t>
            </w:r>
          </w:p>
        </w:tc>
      </w:tr>
      <w:tr w:rsidR="00AB2348" w:rsidTr="00AB2348">
        <w:trPr>
          <w:trHeight w:val="4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Cenoura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R$ 717,60</w:t>
            </w:r>
          </w:p>
        </w:tc>
      </w:tr>
      <w:tr w:rsidR="00AB2348" w:rsidTr="00AB2348">
        <w:trPr>
          <w:trHeight w:val="40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Beterraba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R$ 717,60</w:t>
            </w:r>
          </w:p>
        </w:tc>
      </w:tr>
      <w:tr w:rsidR="00AB2348" w:rsidTr="00AB2348">
        <w:trPr>
          <w:trHeight w:val="42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Cebola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R$ 478,40</w:t>
            </w:r>
          </w:p>
        </w:tc>
      </w:tr>
      <w:tr w:rsidR="00AB2348" w:rsidTr="00AB2348">
        <w:trPr>
          <w:trHeight w:val="40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Ovos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dz</w:t>
            </w:r>
            <w:proofErr w:type="spellEnd"/>
            <w:r w:rsidR="00660C0D">
              <w:rPr>
                <w:rFonts w:ascii="Arial" w:hAnsi="Arial" w:cs="Arial"/>
                <w:bCs/>
                <w:sz w:val="23"/>
                <w:szCs w:val="23"/>
              </w:rPr>
              <w:t xml:space="preserve"> bandeja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R$ 1.032,00</w:t>
            </w:r>
          </w:p>
        </w:tc>
      </w:tr>
      <w:tr w:rsidR="00AB2348" w:rsidTr="00AB2348">
        <w:trPr>
          <w:trHeight w:val="4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Suco sache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R$ 475,20</w:t>
            </w:r>
          </w:p>
        </w:tc>
      </w:tr>
      <w:tr w:rsidR="00AB2348" w:rsidTr="00AB2348">
        <w:trPr>
          <w:trHeight w:val="4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Iogurte 1l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2348" w:rsidRDefault="00AB234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R$ 958,40</w:t>
            </w:r>
          </w:p>
        </w:tc>
      </w:tr>
    </w:tbl>
    <w:p w:rsidR="000C3600" w:rsidRDefault="000C3600" w:rsidP="000C3600">
      <w:pPr>
        <w:tabs>
          <w:tab w:val="left" w:pos="426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Valor Total: 28.497,60</w:t>
      </w:r>
    </w:p>
    <w:p w:rsidR="000C3600" w:rsidRDefault="000C3600" w:rsidP="0080400B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b/>
          <w:sz w:val="22"/>
        </w:rPr>
      </w:pPr>
    </w:p>
    <w:p w:rsidR="00AB2348" w:rsidRDefault="0080400B" w:rsidP="0080400B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0400B">
        <w:rPr>
          <w:rFonts w:ascii="Arial" w:hAnsi="Arial" w:cs="Arial"/>
          <w:b/>
          <w:sz w:val="22"/>
        </w:rPr>
        <w:t>1.2.</w:t>
      </w:r>
      <w:r>
        <w:rPr>
          <w:rFonts w:ascii="Arial" w:hAnsi="Arial" w:cs="Arial"/>
          <w:sz w:val="22"/>
        </w:rPr>
        <w:t xml:space="preserve"> </w:t>
      </w:r>
      <w:r w:rsidR="00AB2348">
        <w:rPr>
          <w:rFonts w:ascii="Arial" w:hAnsi="Arial" w:cs="Arial"/>
          <w:sz w:val="22"/>
        </w:rPr>
        <w:t>O prazo do fornecimento dos alimentos</w:t>
      </w:r>
      <w:proofErr w:type="gramStart"/>
      <w:r w:rsidR="00AB2348">
        <w:rPr>
          <w:rFonts w:ascii="Arial" w:hAnsi="Arial" w:cs="Arial"/>
          <w:sz w:val="22"/>
        </w:rPr>
        <w:t>, deverá</w:t>
      </w:r>
      <w:proofErr w:type="gramEnd"/>
      <w:r w:rsidR="00AB2348">
        <w:rPr>
          <w:rFonts w:ascii="Arial" w:hAnsi="Arial" w:cs="Arial"/>
          <w:sz w:val="22"/>
        </w:rPr>
        <w:t xml:space="preserve"> ocorrer conforme solicitação da Secretaria Municipal de Assistência Social e a referida contratação te</w:t>
      </w:r>
      <w:r w:rsidR="00014599">
        <w:rPr>
          <w:rFonts w:ascii="Arial" w:hAnsi="Arial" w:cs="Arial"/>
          <w:sz w:val="22"/>
        </w:rPr>
        <w:t xml:space="preserve">m prazo de validade até 27 de abril de </w:t>
      </w:r>
      <w:r w:rsidR="008B25CE">
        <w:rPr>
          <w:rFonts w:ascii="Arial" w:hAnsi="Arial" w:cs="Arial"/>
          <w:sz w:val="22"/>
        </w:rPr>
        <w:t>2027</w:t>
      </w:r>
      <w:bookmarkStart w:id="0" w:name="_GoBack"/>
      <w:bookmarkEnd w:id="0"/>
      <w:r w:rsidR="00014599">
        <w:rPr>
          <w:rFonts w:ascii="Arial" w:hAnsi="Arial" w:cs="Arial"/>
          <w:sz w:val="22"/>
        </w:rPr>
        <w:t>.</w:t>
      </w:r>
    </w:p>
    <w:p w:rsidR="00AB2348" w:rsidRDefault="000C3600" w:rsidP="000C3600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0C3600">
        <w:rPr>
          <w:rFonts w:ascii="Arial" w:hAnsi="Arial" w:cs="Arial"/>
          <w:b/>
          <w:sz w:val="22"/>
        </w:rPr>
        <w:t>1.3.</w:t>
      </w:r>
      <w:r>
        <w:rPr>
          <w:rFonts w:ascii="Arial" w:hAnsi="Arial" w:cs="Arial"/>
          <w:sz w:val="22"/>
        </w:rPr>
        <w:t xml:space="preserve"> </w:t>
      </w:r>
      <w:r w:rsidR="00AB2348">
        <w:rPr>
          <w:rFonts w:ascii="Arial" w:hAnsi="Arial" w:cs="Arial"/>
          <w:sz w:val="22"/>
        </w:rPr>
        <w:t>O custo estimado total da contratação é de R$ 28.497,60 (vinte e oito mil</w:t>
      </w:r>
      <w:r w:rsidR="00C24087">
        <w:rPr>
          <w:rFonts w:ascii="Arial" w:hAnsi="Arial" w:cs="Arial"/>
          <w:sz w:val="22"/>
        </w:rPr>
        <w:t>,</w:t>
      </w:r>
      <w:r w:rsidR="00AB2348">
        <w:rPr>
          <w:rFonts w:ascii="Arial" w:hAnsi="Arial" w:cs="Arial"/>
          <w:sz w:val="22"/>
        </w:rPr>
        <w:t xml:space="preserve"> quatrocentos e noventa e sete reais com sessenta centavos), conforme custos unitários apostos na tabela acima, no exercício do ano de 2026.</w:t>
      </w:r>
    </w:p>
    <w:p w:rsidR="00AB2348" w:rsidRDefault="00AB2348" w:rsidP="00AB2348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AB2348" w:rsidRDefault="000C3600" w:rsidP="000C3600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CLÁUSULA SEGUNDA – DA </w:t>
      </w:r>
      <w:r w:rsidR="00AB2348">
        <w:rPr>
          <w:rFonts w:ascii="Arial" w:hAnsi="Arial" w:cs="Arial"/>
          <w:sz w:val="22"/>
        </w:rPr>
        <w:t xml:space="preserve">FUNDAMENTAÇÃO E DESCRIÇÃO DA NECESSIDADE DA CONTRATAÇÃO </w:t>
      </w:r>
    </w:p>
    <w:p w:rsidR="00AB2348" w:rsidRDefault="000C3600" w:rsidP="00AB23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Buscando atender as demandas da Secretaria Municipal de Assistência Social de Lajeado do Bugre/RS, o fornecimento de alimentação para formar cestas básicas para distribuição a famílias carentes com risco de sua segurança alimentar.</w:t>
      </w:r>
    </w:p>
    <w:p w:rsidR="00AB2348" w:rsidRDefault="000C3600" w:rsidP="00AB23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B2348">
        <w:rPr>
          <w:rFonts w:ascii="Arial" w:hAnsi="Arial" w:cs="Arial"/>
          <w:b/>
          <w:bCs/>
          <w:sz w:val="22"/>
        </w:rPr>
        <w:t>.2.</w:t>
      </w:r>
      <w:r w:rsidR="00AB2348">
        <w:rPr>
          <w:rFonts w:ascii="Arial" w:hAnsi="Arial" w:cs="Arial"/>
          <w:sz w:val="22"/>
        </w:rPr>
        <w:t xml:space="preserve"> O objetivo desta contratação é fornecer alimentação aos nossos munícipes que vem junto a nossas secretarias de Assistência Social e CRAS </w:t>
      </w:r>
      <w:proofErr w:type="gramStart"/>
      <w:r w:rsidR="00AB2348">
        <w:rPr>
          <w:rFonts w:ascii="Arial" w:hAnsi="Arial" w:cs="Arial"/>
          <w:sz w:val="22"/>
        </w:rPr>
        <w:t>buscar</w:t>
      </w:r>
      <w:proofErr w:type="gramEnd"/>
      <w:r w:rsidR="00AB2348">
        <w:rPr>
          <w:rFonts w:ascii="Arial" w:hAnsi="Arial" w:cs="Arial"/>
          <w:sz w:val="22"/>
        </w:rPr>
        <w:t xml:space="preserve"> alimentos para a garantia de sua segurança alimentar. </w:t>
      </w:r>
    </w:p>
    <w:p w:rsidR="00AB2348" w:rsidRDefault="000C3600" w:rsidP="00AB23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B2348">
        <w:rPr>
          <w:rFonts w:ascii="Arial" w:hAnsi="Arial" w:cs="Arial"/>
          <w:b/>
          <w:bCs/>
          <w:sz w:val="22"/>
        </w:rPr>
        <w:t>.3.</w:t>
      </w:r>
      <w:r w:rsidR="00AB2348">
        <w:rPr>
          <w:rFonts w:ascii="Arial" w:hAnsi="Arial" w:cs="Arial"/>
          <w:sz w:val="22"/>
        </w:rPr>
        <w:t xml:space="preserve"> Deve-se ressaltar que </w:t>
      </w:r>
      <w:proofErr w:type="gramStart"/>
      <w:r w:rsidR="00AB2348">
        <w:rPr>
          <w:rFonts w:ascii="Arial" w:hAnsi="Arial" w:cs="Arial"/>
          <w:sz w:val="22"/>
        </w:rPr>
        <w:t>as Cestas Básicas ofertadas, serve</w:t>
      </w:r>
      <w:proofErr w:type="gramEnd"/>
      <w:r w:rsidR="00AB2348">
        <w:rPr>
          <w:rFonts w:ascii="Arial" w:hAnsi="Arial" w:cs="Arial"/>
          <w:sz w:val="22"/>
        </w:rPr>
        <w:t xml:space="preserve"> para contribuir com o desenvolvimento social, e a segurança alimentar das famílias que se encontram em momentos de fragilidade e que tenham risco de não terem suas condições alimentares adequadas, o acesso a este beneficio se da para famílias que estão em situação de vulnerabilidade social, que possua cadastro único e apresentem de fato risco em ter sua alimentação básica suprida.</w:t>
      </w:r>
    </w:p>
    <w:p w:rsidR="00AB2348" w:rsidRDefault="000C3600" w:rsidP="00AB23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2</w:t>
      </w:r>
      <w:r w:rsidR="00AB2348">
        <w:rPr>
          <w:rFonts w:ascii="Arial" w:hAnsi="Arial" w:cs="Arial"/>
          <w:b/>
          <w:bCs/>
          <w:sz w:val="22"/>
        </w:rPr>
        <w:t>.4.</w:t>
      </w:r>
      <w:r w:rsidR="00AB2348">
        <w:rPr>
          <w:rFonts w:ascii="Arial" w:hAnsi="Arial" w:cs="Arial"/>
          <w:sz w:val="22"/>
        </w:rPr>
        <w:t xml:space="preserve"> De acordo com a Lei de Licitações, Lei nº 14.133/2021, </w:t>
      </w:r>
      <w:r w:rsidR="00C24087">
        <w:rPr>
          <w:rFonts w:ascii="Arial" w:hAnsi="Arial" w:cs="Arial"/>
          <w:sz w:val="22"/>
        </w:rPr>
        <w:t>a aquisição de gêneros alimentícios destinados á composição de cestas básicas para distribuição gratuita</w:t>
      </w:r>
      <w:r w:rsidR="00AB2348">
        <w:rPr>
          <w:rFonts w:ascii="Arial" w:hAnsi="Arial" w:cs="Arial"/>
          <w:sz w:val="22"/>
        </w:rPr>
        <w:t>, se enquadra nas disposições do seu artigo 75, inciso II, conforme transcrição abaixo:</w:t>
      </w:r>
    </w:p>
    <w:p w:rsidR="00AB2348" w:rsidRDefault="00AB2348" w:rsidP="00AB234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</w:p>
    <w:p w:rsidR="00AB2348" w:rsidRDefault="00AB2348" w:rsidP="00AB234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>
        <w:rPr>
          <w:rFonts w:ascii="Arial" w:eastAsia="Times New Roman" w:hAnsi="Arial" w:cs="Arial"/>
          <w:i/>
          <w:sz w:val="22"/>
        </w:rPr>
        <w:t>Art. 75. É dispensável a licitação:</w:t>
      </w:r>
    </w:p>
    <w:p w:rsidR="00AB2348" w:rsidRDefault="00AB2348" w:rsidP="00AB234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>
        <w:rPr>
          <w:rFonts w:ascii="Arial" w:eastAsia="Times New Roman" w:hAnsi="Arial" w:cs="Arial"/>
          <w:i/>
          <w:sz w:val="22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AB2348" w:rsidRDefault="00AB2348" w:rsidP="00AB234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:rsidR="00AB2348" w:rsidRDefault="00AB2348" w:rsidP="00AB234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>
        <w:rPr>
          <w:rFonts w:ascii="Arial" w:eastAsia="Times New Roman" w:hAnsi="Arial" w:cs="Arial"/>
          <w:i/>
          <w:sz w:val="22"/>
        </w:rPr>
        <w:t>II - para contratação que envolva valores inferiores a R$ 59.906,02 (cinquenta e nove mil novecentos e seis reais e dois centavos), conforme Decreto Nº 11.871, de 29 de Dezembro de 2023.</w:t>
      </w:r>
    </w:p>
    <w:p w:rsidR="00AB2348" w:rsidRDefault="00AB2348" w:rsidP="00AB2348">
      <w:pPr>
        <w:spacing w:after="0" w:line="240" w:lineRule="auto"/>
        <w:ind w:left="4796" w:right="86"/>
        <w:rPr>
          <w:rFonts w:ascii="Arial" w:hAnsi="Arial" w:cs="Arial"/>
          <w:i/>
          <w:color w:val="1F1F1F"/>
          <w:sz w:val="22"/>
          <w:shd w:val="clear" w:color="auto" w:fill="FFFFFF"/>
        </w:rPr>
      </w:pPr>
    </w:p>
    <w:p w:rsidR="00AB2348" w:rsidRDefault="00AB2348" w:rsidP="00AB234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>
        <w:rPr>
          <w:rFonts w:ascii="Arial" w:hAnsi="Arial" w:cs="Arial"/>
          <w:i/>
          <w:color w:val="040C28"/>
          <w:sz w:val="22"/>
        </w:rPr>
        <w:t>R$ 62.725,59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centavos).</w:t>
      </w:r>
    </w:p>
    <w:p w:rsidR="00AB2348" w:rsidRDefault="00AB2348" w:rsidP="00AB234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2"/>
        </w:rPr>
      </w:pPr>
    </w:p>
    <w:p w:rsidR="00AB2348" w:rsidRDefault="000C3600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B2348">
        <w:rPr>
          <w:rFonts w:ascii="Arial" w:hAnsi="Arial" w:cs="Arial"/>
          <w:b/>
          <w:bCs/>
          <w:sz w:val="22"/>
        </w:rPr>
        <w:t>.5.2.</w:t>
      </w:r>
      <w:r w:rsidR="00AB2348">
        <w:rPr>
          <w:rFonts w:ascii="Arial" w:hAnsi="Arial" w:cs="Arial"/>
          <w:sz w:val="22"/>
        </w:rPr>
        <w:t xml:space="preserve"> </w:t>
      </w:r>
      <w:r w:rsidR="00C24087">
        <w:rPr>
          <w:rFonts w:ascii="Arial" w:hAnsi="Arial" w:cs="Arial"/>
          <w:sz w:val="22"/>
        </w:rPr>
        <w:t>A aquisição de gêneros alimentícios destinados á composição de cestas básicas para distribuição gratuita.</w:t>
      </w:r>
    </w:p>
    <w:p w:rsidR="00AB2348" w:rsidRDefault="000C3600" w:rsidP="00AB234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AB2348">
        <w:rPr>
          <w:rFonts w:ascii="Arial" w:hAnsi="Arial" w:cs="Arial"/>
          <w:b/>
          <w:bCs/>
          <w:sz w:val="22"/>
        </w:rPr>
        <w:t>.5.3.</w:t>
      </w:r>
      <w:r w:rsidR="00AB2348">
        <w:rPr>
          <w:rFonts w:ascii="Arial" w:hAnsi="Arial" w:cs="Arial"/>
          <w:sz w:val="22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AB2348" w:rsidRDefault="00AB2348" w:rsidP="00AB234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:rsidR="00AB2348" w:rsidRDefault="00C24087" w:rsidP="00AB234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CLÁUSULA </w:t>
      </w:r>
      <w:proofErr w:type="gramStart"/>
      <w:r>
        <w:rPr>
          <w:rFonts w:ascii="Arial" w:hAnsi="Arial" w:cs="Arial"/>
          <w:sz w:val="22"/>
        </w:rPr>
        <w:t xml:space="preserve">TERCEIRA – DA </w:t>
      </w:r>
      <w:r w:rsidR="00AB2348">
        <w:rPr>
          <w:rFonts w:ascii="Arial" w:hAnsi="Arial" w:cs="Arial"/>
          <w:sz w:val="22"/>
        </w:rPr>
        <w:t>DESCRIÇÃO DA SOLUÇÃO COMO UM TODO CONSIDERADO</w:t>
      </w:r>
      <w:proofErr w:type="gramEnd"/>
      <w:r w:rsidR="00AB2348">
        <w:rPr>
          <w:rFonts w:ascii="Arial" w:hAnsi="Arial" w:cs="Arial"/>
          <w:sz w:val="22"/>
        </w:rPr>
        <w:t xml:space="preserve"> O CICLO DE VIDA OBJETO </w:t>
      </w:r>
    </w:p>
    <w:p w:rsidR="00AB2348" w:rsidRDefault="00C24087" w:rsidP="00C24087">
      <w:pPr>
        <w:tabs>
          <w:tab w:val="left" w:pos="284"/>
          <w:tab w:val="center" w:pos="45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C24087">
        <w:rPr>
          <w:rFonts w:ascii="Arial" w:hAnsi="Arial" w:cs="Arial"/>
          <w:b/>
          <w:sz w:val="22"/>
        </w:rPr>
        <w:t>3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A solução como um todo deverá dispor </w:t>
      </w:r>
      <w:proofErr w:type="gramStart"/>
      <w:r w:rsidR="00AB2348">
        <w:rPr>
          <w:rFonts w:ascii="Arial" w:hAnsi="Arial" w:cs="Arial"/>
          <w:sz w:val="22"/>
        </w:rPr>
        <w:t>à</w:t>
      </w:r>
      <w:proofErr w:type="gramEnd"/>
      <w:r w:rsidR="00AB2348">
        <w:rPr>
          <w:rFonts w:ascii="Arial" w:hAnsi="Arial" w:cs="Arial"/>
          <w:sz w:val="22"/>
        </w:rPr>
        <w:t xml:space="preserve"> contratante o seguinte:</w:t>
      </w:r>
    </w:p>
    <w:p w:rsidR="00AB2348" w:rsidRDefault="00C24087" w:rsidP="00AB234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AB2348">
        <w:rPr>
          <w:rFonts w:ascii="Arial" w:hAnsi="Arial" w:cs="Arial"/>
          <w:b/>
          <w:bCs/>
          <w:sz w:val="22"/>
        </w:rPr>
        <w:t>.1.1.</w:t>
      </w:r>
      <w:r w:rsidRPr="00C2408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aquisição de gêneros alimentícios destinados á composição de cestas básicas para distribuição gratuita</w:t>
      </w:r>
      <w:r w:rsidR="00AB2348">
        <w:rPr>
          <w:rFonts w:ascii="Arial" w:hAnsi="Arial" w:cs="Arial"/>
          <w:sz w:val="22"/>
        </w:rPr>
        <w:t>.</w:t>
      </w:r>
    </w:p>
    <w:p w:rsidR="00AB2348" w:rsidRDefault="00C24087" w:rsidP="00AB234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A entrega das Cestas Básicas deverá ser realizada conforme solicitação da secretaria, a contar da assinatura do contrato, podendo ser prorrogado desde que ambas as partes estejam de acordo.</w:t>
      </w:r>
    </w:p>
    <w:p w:rsidR="00AB2348" w:rsidRDefault="00C24087" w:rsidP="00AB234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AB2348">
        <w:rPr>
          <w:rFonts w:ascii="Arial" w:hAnsi="Arial" w:cs="Arial"/>
          <w:b/>
          <w:bCs/>
          <w:sz w:val="22"/>
        </w:rPr>
        <w:t>.</w:t>
      </w:r>
      <w:r w:rsidR="00DA06F1" w:rsidRPr="00DA06F1">
        <w:rPr>
          <w:rFonts w:ascii="Arial" w:hAnsi="Arial" w:cs="Arial"/>
          <w:b/>
          <w:sz w:val="22"/>
        </w:rPr>
        <w:t>1.3.</w:t>
      </w:r>
      <w:r w:rsidR="00AB2348">
        <w:rPr>
          <w:rFonts w:ascii="Arial" w:hAnsi="Arial" w:cs="Arial"/>
          <w:sz w:val="22"/>
        </w:rPr>
        <w:t xml:space="preserve"> A família que buscar esta assistência terá que estar com seu Cadastro Único em dia, ter laudo dos Técnicos da Assistência Social  e do CRAS comprovando a necessidade da família receber a Cesta Básica, o técnico devera apresentar seu laudo Assinado e carimbado sendo ele o único responsável pala qualificação da família beneficiaria da Cesta Básica.  </w:t>
      </w:r>
    </w:p>
    <w:p w:rsidR="00AB2348" w:rsidRDefault="00AB2348" w:rsidP="00AB234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:rsidR="00AB2348" w:rsidRPr="00AB2348" w:rsidRDefault="00DA06F1" w:rsidP="00AB234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AB2348" w:rsidRPr="00AB2348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CLÁUSULA QUARTA – DOS </w:t>
      </w:r>
      <w:r w:rsidR="00AB2348" w:rsidRPr="00AB2348">
        <w:rPr>
          <w:rFonts w:ascii="Arial" w:hAnsi="Arial" w:cs="Arial"/>
          <w:b/>
          <w:sz w:val="22"/>
        </w:rPr>
        <w:t>REQUISITOS DA CONTRATAÇÃO</w:t>
      </w:r>
      <w:proofErr w:type="gramStart"/>
      <w:r w:rsidR="00AB2348" w:rsidRPr="00AB2348">
        <w:rPr>
          <w:rFonts w:ascii="Arial" w:hAnsi="Arial" w:cs="Arial"/>
          <w:b/>
          <w:sz w:val="22"/>
        </w:rPr>
        <w:t xml:space="preserve">  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proofErr w:type="gramEnd"/>
      <w:r>
        <w:rPr>
          <w:rFonts w:ascii="Arial" w:hAnsi="Arial" w:cs="Arial"/>
          <w:b/>
          <w:bCs/>
          <w:sz w:val="22"/>
        </w:rPr>
        <w:lastRenderedPageBreak/>
        <w:t>4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8" w:history="1">
        <w:r w:rsidR="00AB2348">
          <w:rPr>
            <w:rStyle w:val="Hyperlink"/>
            <w:rFonts w:ascii="Arial" w:hAnsi="Arial" w:cs="Arial"/>
            <w:sz w:val="22"/>
          </w:rPr>
          <w:t xml:space="preserve">devem ser atendidos os seguintes requisitos, que se baseiam no </w:t>
        </w:r>
      </w:hyperlink>
      <w:hyperlink r:id="rId9" w:history="1">
        <w:r w:rsidR="00AB2348">
          <w:rPr>
            <w:rStyle w:val="Hyperlink"/>
            <w:rFonts w:ascii="Arial" w:hAnsi="Arial" w:cs="Arial"/>
            <w:color w:val="0000EE"/>
            <w:sz w:val="22"/>
          </w:rPr>
          <w:t>Guia Nacional de Contratações Sustentáveis</w:t>
        </w:r>
      </w:hyperlink>
      <w:hyperlink r:id="rId10" w:history="1">
        <w:proofErr w:type="gramStart"/>
        <w:r w:rsidR="00AB2348">
          <w:rPr>
            <w:rStyle w:val="Hyperlink"/>
            <w:rFonts w:ascii="Arial" w:hAnsi="Arial" w:cs="Arial"/>
            <w:sz w:val="22"/>
          </w:rPr>
          <w:t>:</w:t>
        </w:r>
        <w:proofErr w:type="gramEnd"/>
      </w:hyperlink>
    </w:p>
    <w:p w:rsidR="00AB2348" w:rsidRDefault="00DA06F1" w:rsidP="00AB234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Para que o objeto da contratação seja atendido, a contratada deverá fornecer os bens conforme de</w:t>
      </w:r>
      <w:r>
        <w:rPr>
          <w:rFonts w:ascii="Arial" w:hAnsi="Arial" w:cs="Arial"/>
          <w:sz w:val="22"/>
        </w:rPr>
        <w:t>scrito neste contrato</w:t>
      </w:r>
      <w:r w:rsidR="00AB2348">
        <w:rPr>
          <w:rFonts w:ascii="Arial" w:hAnsi="Arial" w:cs="Arial"/>
          <w:sz w:val="22"/>
        </w:rPr>
        <w:t>.</w:t>
      </w:r>
    </w:p>
    <w:p w:rsidR="00AB2348" w:rsidRDefault="00DA06F1" w:rsidP="00DA06F1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A contratada deve ainda oferecer produtos/bens de qualidade e que atenda</w:t>
      </w:r>
      <w:r>
        <w:rPr>
          <w:rFonts w:ascii="Arial" w:hAnsi="Arial" w:cs="Arial"/>
          <w:sz w:val="22"/>
        </w:rPr>
        <w:t>m às necessidades do município.</w:t>
      </w:r>
    </w:p>
    <w:p w:rsidR="00AB2348" w:rsidRDefault="00DA06F1" w:rsidP="00DA06F1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</w:t>
      </w:r>
      <w:r w:rsidR="00AB2348">
        <w:rPr>
          <w:rFonts w:ascii="Arial" w:hAnsi="Arial" w:cs="Arial"/>
          <w:b/>
          <w:sz w:val="22"/>
        </w:rPr>
        <w:t>.2. Subcontratação</w:t>
      </w:r>
    </w:p>
    <w:p w:rsidR="00AB2348" w:rsidRDefault="00DA06F1" w:rsidP="00DA06F1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AB2348">
        <w:rPr>
          <w:rFonts w:ascii="Arial" w:hAnsi="Arial" w:cs="Arial"/>
          <w:b/>
          <w:bCs/>
          <w:sz w:val="22"/>
        </w:rPr>
        <w:t>.2.1.</w:t>
      </w:r>
      <w:r w:rsidR="00AB2348">
        <w:rPr>
          <w:rFonts w:ascii="Arial" w:hAnsi="Arial" w:cs="Arial"/>
          <w:sz w:val="22"/>
        </w:rPr>
        <w:t xml:space="preserve"> Não será admitida a subco</w:t>
      </w:r>
      <w:r>
        <w:rPr>
          <w:rFonts w:ascii="Arial" w:hAnsi="Arial" w:cs="Arial"/>
          <w:sz w:val="22"/>
        </w:rPr>
        <w:t>ntratação do objeto contratual.</w:t>
      </w:r>
    </w:p>
    <w:p w:rsidR="00AB2348" w:rsidRPr="00DA06F1" w:rsidRDefault="00DA06F1" w:rsidP="00DA06F1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AB2348">
        <w:rPr>
          <w:rFonts w:ascii="Arial" w:hAnsi="Arial" w:cs="Arial"/>
          <w:b/>
          <w:bCs/>
          <w:sz w:val="22"/>
        </w:rPr>
        <w:t>.3.</w:t>
      </w:r>
      <w:r w:rsidR="00AB23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Garantia da contratação</w:t>
      </w:r>
    </w:p>
    <w:p w:rsidR="00AB2348" w:rsidRDefault="00DA06F1" w:rsidP="00DA06F1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AB2348">
        <w:rPr>
          <w:rFonts w:ascii="Arial" w:hAnsi="Arial" w:cs="Arial"/>
          <w:b/>
          <w:bCs/>
          <w:sz w:val="22"/>
        </w:rPr>
        <w:t>.3.1.</w:t>
      </w:r>
      <w:r w:rsidR="00AB2348">
        <w:rPr>
          <w:rFonts w:ascii="Arial" w:hAnsi="Arial" w:cs="Arial"/>
          <w:sz w:val="22"/>
        </w:rPr>
        <w:t xml:space="preserve"> Não haverá exigência da garantia da contratação dos artigos 96 e seguintes da Lei nº 14.133, de 2021, visto se tratar de contratação por Dispensa de Licitação, </w:t>
      </w:r>
      <w:r>
        <w:rPr>
          <w:rFonts w:ascii="Arial" w:hAnsi="Arial" w:cs="Arial"/>
          <w:sz w:val="22"/>
        </w:rPr>
        <w:t>A aquisição de gêneros alimentícios destinados á composição de cestas básicas para distribuição gratuita</w:t>
      </w:r>
      <w:r w:rsidR="00AB2348">
        <w:rPr>
          <w:rFonts w:ascii="Arial" w:hAnsi="Arial" w:cs="Arial"/>
          <w:sz w:val="22"/>
        </w:rPr>
        <w:t>, onde este será comprovado por meio de verificação do fiscal designado pelo município, e o pagamento ocorrerá somente com a efetiva entrega dos mesmos.</w:t>
      </w:r>
    </w:p>
    <w:p w:rsidR="00AB2348" w:rsidRDefault="00AB2348" w:rsidP="00AB2348">
      <w:pPr>
        <w:spacing w:after="0" w:line="240" w:lineRule="auto"/>
        <w:ind w:left="1416" w:right="0" w:firstLine="0"/>
        <w:rPr>
          <w:rFonts w:ascii="Arial" w:hAnsi="Arial" w:cs="Arial"/>
          <w:sz w:val="22"/>
        </w:rPr>
      </w:pPr>
    </w:p>
    <w:p w:rsidR="00AB2348" w:rsidRDefault="00DA06F1" w:rsidP="00AB2348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hd w:val="clear" w:color="auto" w:fill="E6E6E6"/>
        </w:rPr>
        <w:t>5</w:t>
      </w:r>
      <w:r w:rsidR="00AB2348">
        <w:rPr>
          <w:rFonts w:ascii="Arial" w:hAnsi="Arial" w:cs="Arial"/>
          <w:b/>
          <w:sz w:val="22"/>
          <w:shd w:val="clear" w:color="auto" w:fill="E6E6E6"/>
        </w:rPr>
        <w:t xml:space="preserve">. </w:t>
      </w:r>
      <w:r>
        <w:rPr>
          <w:rFonts w:ascii="Arial" w:hAnsi="Arial" w:cs="Arial"/>
          <w:b/>
          <w:sz w:val="22"/>
          <w:shd w:val="clear" w:color="auto" w:fill="E6E6E6"/>
        </w:rPr>
        <w:t xml:space="preserve">CLÁUSUL QUINTA – DO </w:t>
      </w:r>
      <w:r w:rsidR="00AB2348">
        <w:rPr>
          <w:rFonts w:ascii="Arial" w:hAnsi="Arial" w:cs="Arial"/>
          <w:b/>
          <w:sz w:val="22"/>
          <w:shd w:val="clear" w:color="auto" w:fill="E6E6E6"/>
        </w:rPr>
        <w:t>MODELO DE EXECUÇÃO CONTRAT</w:t>
      </w:r>
      <w:r w:rsidR="00AB2348">
        <w:rPr>
          <w:rFonts w:ascii="Arial" w:hAnsi="Arial" w:cs="Arial"/>
          <w:b/>
          <w:sz w:val="22"/>
          <w:shd w:val="clear" w:color="auto" w:fill="D9D9D9" w:themeFill="background1" w:themeFillShade="D9"/>
        </w:rPr>
        <w:t xml:space="preserve">UAL </w:t>
      </w:r>
    </w:p>
    <w:p w:rsidR="00AB2348" w:rsidRDefault="00DA06F1" w:rsidP="00AB2348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O prazo de entrega das Cestas Básicas será conforme a solicitação da Secretaria de Assistência Social, a contar da data de assinatura do contrato, podendo este ser renovado de acordo com a Lei nº 14.133/2021. </w:t>
      </w:r>
    </w:p>
    <w:p w:rsidR="00AB2348" w:rsidRDefault="00DA06F1" w:rsidP="00AB234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AB2348">
        <w:rPr>
          <w:rFonts w:ascii="Arial" w:hAnsi="Arial" w:cs="Arial"/>
          <w:sz w:val="22"/>
        </w:rPr>
        <w:t>.2. Local da prestação dos serviços e/ou entrega dos bens/produtos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AB2348">
        <w:rPr>
          <w:rFonts w:ascii="Arial" w:hAnsi="Arial" w:cs="Arial"/>
          <w:b/>
          <w:bCs/>
          <w:sz w:val="22"/>
        </w:rPr>
        <w:t>.2.1.</w:t>
      </w:r>
      <w:r w:rsidR="00AB2348">
        <w:rPr>
          <w:rFonts w:ascii="Arial" w:hAnsi="Arial" w:cs="Arial"/>
          <w:sz w:val="22"/>
        </w:rPr>
        <w:t xml:space="preserve"> As Cestas Básicas serão entregues no município de Lajeado do Bugre/RS, em local a ser definido pela Secretaria Municipal de Assistência Social e CRAS.</w:t>
      </w:r>
    </w:p>
    <w:p w:rsidR="00AB2348" w:rsidRDefault="00AB2348" w:rsidP="00AB234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</w:p>
    <w:p w:rsidR="00AB2348" w:rsidRDefault="00DA06F1" w:rsidP="00AB2348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AB2348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CLÁUSULA SEXTA – DOS </w:t>
      </w:r>
      <w:r w:rsidR="00AB2348">
        <w:rPr>
          <w:rFonts w:ascii="Arial" w:hAnsi="Arial" w:cs="Arial"/>
          <w:b/>
          <w:bCs/>
          <w:sz w:val="22"/>
        </w:rPr>
        <w:t>MATERIAIS A SEREM DISPONIBILIZADOS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AB2348" w:rsidRDefault="00DA06F1" w:rsidP="00AB234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Produtos necessários e em boa qualidade para atender a demanda do objeto;</w:t>
      </w:r>
    </w:p>
    <w:p w:rsidR="00AB2348" w:rsidRDefault="00DA06F1" w:rsidP="00AB234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Profissionais que façam a entrega dos bens/produtos.</w:t>
      </w:r>
    </w:p>
    <w:p w:rsidR="00AB2348" w:rsidRDefault="00AB2348" w:rsidP="00AB234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:rsidR="00AB2348" w:rsidRDefault="00DA06F1" w:rsidP="00AB2348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7. CLÁUSULA SÉTIMA – DAS </w:t>
      </w:r>
      <w:r w:rsidR="00AB2348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:rsidR="00AB2348" w:rsidRDefault="00DA06F1" w:rsidP="00AB234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A demanda do órgão tem como base as seguintes características:</w:t>
      </w:r>
    </w:p>
    <w:p w:rsidR="00AB2348" w:rsidRDefault="00DA06F1" w:rsidP="00AB2348">
      <w:pPr>
        <w:spacing w:after="0" w:line="240" w:lineRule="auto"/>
        <w:ind w:left="-5" w:right="127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Necessidade de atender uma demanda de segurança alimentar de famílias carentes que buscam ajuda junto a nossos órgãos públicos.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Oferecer a população carente uma segurança em sua segurança alimentar em momentos de dificuldades. </w:t>
      </w:r>
    </w:p>
    <w:p w:rsidR="00AB2348" w:rsidRDefault="00AB2348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:rsidR="00AB2348" w:rsidRDefault="00DA06F1" w:rsidP="00DA06F1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8. CLÁUSULA OITAVA – DO </w:t>
      </w:r>
      <w:r w:rsidR="00AB2348">
        <w:rPr>
          <w:rFonts w:ascii="Arial" w:hAnsi="Arial" w:cs="Arial"/>
          <w:b/>
          <w:bCs/>
          <w:sz w:val="22"/>
        </w:rPr>
        <w:t>MODELO DE</w:t>
      </w:r>
      <w:r w:rsidR="00AB2348">
        <w:rPr>
          <w:rFonts w:ascii="Arial" w:hAnsi="Arial" w:cs="Arial"/>
          <w:b/>
          <w:sz w:val="22"/>
        </w:rPr>
        <w:t xml:space="preserve"> GESTÃO DO CONTRATO</w:t>
      </w:r>
    </w:p>
    <w:p w:rsidR="00AB2348" w:rsidRDefault="00DA06F1" w:rsidP="00AB234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 ROTINA DE FISCALIZAÇÃO CONTRATUAL.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AB2348">
        <w:rPr>
          <w:rFonts w:ascii="Arial" w:hAnsi="Arial" w:cs="Arial"/>
          <w:sz w:val="22"/>
        </w:rPr>
        <w:t>responderá</w:t>
      </w:r>
      <w:proofErr w:type="gramEnd"/>
      <w:r w:rsidR="00AB2348">
        <w:rPr>
          <w:rFonts w:ascii="Arial" w:hAnsi="Arial" w:cs="Arial"/>
          <w:sz w:val="22"/>
        </w:rPr>
        <w:t xml:space="preserve"> pelas consequências de sua inexecução total ou parcial (Lei nº 14.133/2021, art. 115, caput).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Em caso de impedimento, ordem de paralisação ou suspensão do contrato, o cronograma de entrega será prorrogado automaticamente pelo tempo </w:t>
      </w:r>
      <w:r w:rsidR="00AB2348">
        <w:rPr>
          <w:rFonts w:ascii="Arial" w:hAnsi="Arial" w:cs="Arial"/>
          <w:sz w:val="22"/>
        </w:rPr>
        <w:lastRenderedPageBreak/>
        <w:t>correspondente, anotadas tais circunstâncias mediante simples apostila (Lei nº 14.133/2021, art. 115, §5º).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.1.3.</w:t>
      </w:r>
      <w:r w:rsidR="00AB2348">
        <w:rPr>
          <w:rFonts w:ascii="Arial" w:hAnsi="Arial" w:cs="Arial"/>
          <w:sz w:val="22"/>
        </w:rPr>
        <w:t xml:space="preserve"> A execução do contrato deverá ser acompanhada e fiscalizada pela Secretaria de Assistência Social Aline </w:t>
      </w:r>
      <w:proofErr w:type="spellStart"/>
      <w:r w:rsidR="00AB2348">
        <w:rPr>
          <w:rFonts w:ascii="Arial" w:hAnsi="Arial" w:cs="Arial"/>
          <w:sz w:val="22"/>
        </w:rPr>
        <w:t>Lyrio</w:t>
      </w:r>
      <w:proofErr w:type="spellEnd"/>
      <w:r w:rsidR="00AB2348">
        <w:rPr>
          <w:rFonts w:ascii="Arial" w:hAnsi="Arial" w:cs="Arial"/>
          <w:sz w:val="22"/>
        </w:rPr>
        <w:t xml:space="preserve"> de Lima fiscal do contrato, ou pelos respectivos substitutos (Lei nº 14.133/2021, art. 117, caput).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.1.3.1.</w:t>
      </w:r>
      <w:r w:rsidR="00AB2348">
        <w:rPr>
          <w:rFonts w:ascii="Arial" w:hAnsi="Arial" w:cs="Arial"/>
          <w:sz w:val="22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.1.4.</w:t>
      </w:r>
      <w:r w:rsidR="00AB2348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 xml:space="preserve">.1.5. </w:t>
      </w:r>
      <w:r w:rsidR="00AB2348">
        <w:rPr>
          <w:rFonts w:ascii="Arial" w:hAnsi="Arial" w:cs="Arial"/>
          <w:sz w:val="22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.1.6.</w:t>
      </w:r>
      <w:r w:rsidR="00AB2348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AB2348">
        <w:rPr>
          <w:rFonts w:ascii="Arial" w:hAnsi="Arial" w:cs="Arial"/>
          <w:sz w:val="22"/>
        </w:rPr>
        <w:t>a</w:t>
      </w:r>
      <w:proofErr w:type="gramEnd"/>
      <w:r w:rsidR="00AB2348">
        <w:rPr>
          <w:rFonts w:ascii="Arial" w:hAnsi="Arial" w:cs="Arial"/>
          <w:sz w:val="22"/>
        </w:rPr>
        <w:t xml:space="preserve"> fiscalização ou o acompanhamento pelo contratante (Lei nº 14.133/2021, art. 120).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.1.7.</w:t>
      </w:r>
      <w:r w:rsidR="00AB2348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.1.7.1.</w:t>
      </w:r>
      <w:r w:rsidR="00AB2348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.1.8.</w:t>
      </w:r>
      <w:r w:rsidR="00AB2348">
        <w:rPr>
          <w:rFonts w:ascii="Arial" w:hAnsi="Arial" w:cs="Arial"/>
          <w:sz w:val="22"/>
        </w:rPr>
        <w:t xml:space="preserve"> As comunicações entre o órgão ou entidade e a contratada devem ser realizadas por escrito sempre que o ato exigir tal formalidade, </w:t>
      </w:r>
      <w:proofErr w:type="spellStart"/>
      <w:r w:rsidR="00AB2348">
        <w:rPr>
          <w:rFonts w:ascii="Arial" w:hAnsi="Arial" w:cs="Arial"/>
          <w:sz w:val="22"/>
        </w:rPr>
        <w:t>admistrando-se</w:t>
      </w:r>
      <w:proofErr w:type="spellEnd"/>
      <w:r w:rsidR="00AB2348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.1.9.</w:t>
      </w:r>
      <w:r w:rsidR="00AB2348">
        <w:rPr>
          <w:rFonts w:ascii="Arial" w:hAnsi="Arial" w:cs="Arial"/>
          <w:sz w:val="22"/>
        </w:rPr>
        <w:t xml:space="preserve"> O órgão ou entidade poderá convocar representante da empresa para adoção de providências que devam ser cumpridas de imediato (IN 5/2017, art. 44, §3º).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.1.10.</w:t>
      </w:r>
      <w:r w:rsidR="00AB2348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:rsidR="00AB2348" w:rsidRDefault="00DA06F1" w:rsidP="00AB2348">
      <w:pPr>
        <w:spacing w:after="0" w:line="240" w:lineRule="auto"/>
        <w:ind w:left="-5" w:right="6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AB2348">
        <w:rPr>
          <w:rFonts w:ascii="Arial" w:hAnsi="Arial" w:cs="Arial"/>
          <w:b/>
          <w:bCs/>
          <w:sz w:val="22"/>
        </w:rPr>
        <w:t>.1.11.</w:t>
      </w:r>
      <w:r w:rsidR="00AB2348">
        <w:rPr>
          <w:rFonts w:ascii="Arial" w:hAnsi="Arial" w:cs="Arial"/>
          <w:sz w:val="22"/>
        </w:rPr>
        <w:t xml:space="preserve"> </w:t>
      </w:r>
      <w:proofErr w:type="gramStart"/>
      <w:r w:rsidR="00AB2348">
        <w:rPr>
          <w:rFonts w:ascii="Arial" w:hAnsi="Arial" w:cs="Arial"/>
          <w:sz w:val="22"/>
        </w:rPr>
        <w:t>Serão</w:t>
      </w:r>
      <w:proofErr w:type="gramEnd"/>
      <w:r w:rsidR="00AB2348">
        <w:rPr>
          <w:rFonts w:ascii="Arial" w:hAnsi="Arial" w:cs="Arial"/>
          <w:sz w:val="22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AB2348" w:rsidRDefault="00AB2348" w:rsidP="00AB2348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</w:p>
    <w:p w:rsidR="00AB2348" w:rsidRDefault="00DA06F1" w:rsidP="00AB2348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9</w:t>
      </w:r>
      <w:r w:rsidR="00AB2348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CLÁUSULA NONA – </w:t>
      </w:r>
      <w:r w:rsidR="00AB2348">
        <w:rPr>
          <w:rFonts w:ascii="Arial" w:hAnsi="Arial" w:cs="Arial"/>
          <w:bCs/>
          <w:sz w:val="22"/>
        </w:rPr>
        <w:t>DOS CRITÉRIOS DE AFERIÇÃO E MEDIÇÃO PARA FATURAMENTO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AB2348" w:rsidRDefault="00DA06F1" w:rsidP="00AB234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</w:t>
      </w:r>
      <w:proofErr w:type="gramStart"/>
      <w:r w:rsidR="00AB2348">
        <w:rPr>
          <w:rFonts w:ascii="Arial" w:hAnsi="Arial" w:cs="Arial"/>
          <w:sz w:val="22"/>
        </w:rPr>
        <w:t>ou</w:t>
      </w:r>
      <w:proofErr w:type="gramEnd"/>
    </w:p>
    <w:p w:rsidR="00AB2348" w:rsidRDefault="00DA06F1" w:rsidP="00AB234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b) deixar de utilizar materiais e recursos humanos exigidos para a execução do serviço, ou utilizá-los com qualidade ou quantidade inferior à demandada.</w:t>
      </w:r>
    </w:p>
    <w:p w:rsidR="00AB2348" w:rsidRDefault="00DA06F1" w:rsidP="00AB234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.1.3.</w:t>
      </w:r>
      <w:r w:rsidR="00AB2348">
        <w:rPr>
          <w:rFonts w:ascii="Arial" w:hAnsi="Arial" w:cs="Arial"/>
          <w:sz w:val="22"/>
        </w:rPr>
        <w:t xml:space="preserve"> Nos termos do item </w:t>
      </w:r>
      <w:proofErr w:type="gramStart"/>
      <w:r w:rsidR="00AB2348">
        <w:rPr>
          <w:rFonts w:ascii="Arial" w:hAnsi="Arial" w:cs="Arial"/>
          <w:sz w:val="22"/>
        </w:rPr>
        <w:t>1</w:t>
      </w:r>
      <w:proofErr w:type="gramEnd"/>
      <w:r w:rsidR="00AB2348">
        <w:rPr>
          <w:rFonts w:ascii="Arial" w:hAnsi="Arial" w:cs="Arial"/>
          <w:sz w:val="22"/>
        </w:rPr>
        <w:t xml:space="preserve">, do Anexo VIII-A da Instrução Normativa SEGES/MP nº 05, de 2017 será indicada a retenção ou glosa no pagamento, proporcional à </w:t>
      </w:r>
      <w:r w:rsidR="00AB2348">
        <w:rPr>
          <w:rFonts w:ascii="Arial" w:hAnsi="Arial" w:cs="Arial"/>
          <w:sz w:val="22"/>
        </w:rPr>
        <w:lastRenderedPageBreak/>
        <w:t>irregularidade verificada, sem prejuízo das sanções cabíveis, caso se constate que a Contratada:</w:t>
      </w:r>
    </w:p>
    <w:p w:rsidR="00AB2348" w:rsidRDefault="00DA06F1" w:rsidP="00AB234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.1.4.</w:t>
      </w:r>
      <w:r w:rsidR="00AB2348">
        <w:rPr>
          <w:rFonts w:ascii="Arial" w:hAnsi="Arial" w:cs="Arial"/>
          <w:sz w:val="22"/>
        </w:rPr>
        <w:t xml:space="preserve"> </w:t>
      </w:r>
      <w:proofErr w:type="gramStart"/>
      <w:r w:rsidR="00AB2348">
        <w:rPr>
          <w:rFonts w:ascii="Arial" w:hAnsi="Arial" w:cs="Arial"/>
          <w:sz w:val="22"/>
        </w:rPr>
        <w:t>não</w:t>
      </w:r>
      <w:proofErr w:type="gramEnd"/>
      <w:r w:rsidR="00AB2348">
        <w:rPr>
          <w:rFonts w:ascii="Arial" w:hAnsi="Arial" w:cs="Arial"/>
          <w:sz w:val="22"/>
        </w:rPr>
        <w:t xml:space="preserve"> produziu os resultados acordados;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.1.5.</w:t>
      </w:r>
      <w:r w:rsidR="00AB2348">
        <w:rPr>
          <w:rFonts w:ascii="Arial" w:hAnsi="Arial" w:cs="Arial"/>
          <w:b/>
          <w:bCs/>
          <w:sz w:val="22"/>
        </w:rPr>
        <w:tab/>
      </w:r>
      <w:r w:rsidR="00AB2348">
        <w:rPr>
          <w:rFonts w:ascii="Arial" w:hAnsi="Arial" w:cs="Arial"/>
          <w:sz w:val="22"/>
        </w:rPr>
        <w:t>deixou de fornecer os bens/produtos contratados, ou não as executou com a qualidade mínima exigida;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AB2348">
        <w:rPr>
          <w:rFonts w:ascii="Arial" w:hAnsi="Arial" w:cs="Arial"/>
          <w:b/>
          <w:bCs/>
          <w:sz w:val="22"/>
        </w:rPr>
        <w:t>.1.6.</w:t>
      </w:r>
      <w:r w:rsidR="00AB2348">
        <w:rPr>
          <w:rFonts w:ascii="Arial" w:hAnsi="Arial" w:cs="Arial"/>
          <w:sz w:val="22"/>
        </w:rPr>
        <w:t xml:space="preserve"> </w:t>
      </w:r>
      <w:proofErr w:type="gramStart"/>
      <w:r w:rsidR="00AB2348">
        <w:rPr>
          <w:rFonts w:ascii="Arial" w:hAnsi="Arial" w:cs="Arial"/>
          <w:sz w:val="22"/>
        </w:rPr>
        <w:t>deixou</w:t>
      </w:r>
      <w:proofErr w:type="gramEnd"/>
      <w:r w:rsidR="00AB2348">
        <w:rPr>
          <w:rFonts w:ascii="Arial" w:hAnsi="Arial" w:cs="Arial"/>
          <w:sz w:val="22"/>
        </w:rPr>
        <w:t xml:space="preserve"> de utilizar os materiais e recursos humanos exigidos para a execução do serviço, ou utilizou-os com qualidade ou quantidade inferior à demandada.</w:t>
      </w:r>
    </w:p>
    <w:p w:rsidR="00AB2348" w:rsidRDefault="00AB2348" w:rsidP="00AB2348">
      <w:pPr>
        <w:spacing w:after="0" w:line="240" w:lineRule="auto"/>
        <w:ind w:left="2257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B2348" w:rsidRDefault="00DA06F1" w:rsidP="00AB2348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10</w:t>
      </w:r>
      <w:r w:rsidR="00AB2348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 xml:space="preserve">CLÁUSULA DÉCIMA – </w:t>
      </w:r>
      <w:r w:rsidR="00AB2348">
        <w:rPr>
          <w:rFonts w:ascii="Arial" w:hAnsi="Arial" w:cs="Arial"/>
          <w:bCs/>
          <w:sz w:val="22"/>
        </w:rPr>
        <w:t>DO RECEBIMENTO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Os serviços/bens e/ou produtos serão recebidos conforme solicitação do município, a partir da data da assinatura do contrato, </w:t>
      </w:r>
      <w:proofErr w:type="gramStart"/>
      <w:r w:rsidR="00AB2348">
        <w:rPr>
          <w:rFonts w:ascii="Arial" w:hAnsi="Arial" w:cs="Arial"/>
          <w:sz w:val="22"/>
        </w:rPr>
        <w:t>pelo(</w:t>
      </w:r>
      <w:proofErr w:type="gramEnd"/>
      <w:r w:rsidR="00AB2348">
        <w:rPr>
          <w:rFonts w:ascii="Arial" w:hAnsi="Arial" w:cs="Arial"/>
          <w:sz w:val="22"/>
        </w:rPr>
        <w:t>a) responsável pelo acompanhamento e fiscalização do contrato, mediante termo detalhado, quando verificado o cumprimento das exigências de caráter técnico.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.1.1.</w:t>
      </w:r>
      <w:r w:rsidR="00AB2348">
        <w:rPr>
          <w:rFonts w:ascii="Arial" w:hAnsi="Arial" w:cs="Arial"/>
          <w:sz w:val="22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.1.2.</w:t>
      </w:r>
      <w:r w:rsidR="00AB2348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.1.3.</w:t>
      </w:r>
      <w:r w:rsidR="00AB2348">
        <w:rPr>
          <w:rFonts w:ascii="Arial" w:hAnsi="Arial" w:cs="Arial"/>
          <w:sz w:val="22"/>
        </w:rPr>
        <w:t xml:space="preserve"> O Contratado fica </w:t>
      </w:r>
      <w:proofErr w:type="gramStart"/>
      <w:r w:rsidR="00AB2348">
        <w:rPr>
          <w:rFonts w:ascii="Arial" w:hAnsi="Arial" w:cs="Arial"/>
          <w:sz w:val="22"/>
        </w:rPr>
        <w:t>obrigada</w:t>
      </w:r>
      <w:proofErr w:type="gramEnd"/>
      <w:r w:rsidR="00AB2348">
        <w:rPr>
          <w:rFonts w:ascii="Arial" w:hAnsi="Arial" w:cs="Arial"/>
          <w:sz w:val="22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.1.4.</w:t>
      </w:r>
      <w:r w:rsidR="00AB2348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.1.5.</w:t>
      </w:r>
      <w:r w:rsidR="00AB2348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.1.6.</w:t>
      </w:r>
      <w:r w:rsidR="00AB2348">
        <w:rPr>
          <w:rFonts w:ascii="Arial" w:hAnsi="Arial" w:cs="Arial"/>
          <w:sz w:val="22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AB2348" w:rsidRDefault="00DA06F1" w:rsidP="00AB2348">
      <w:pPr>
        <w:spacing w:after="0" w:line="240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.2.</w:t>
      </w:r>
      <w:r w:rsidR="00AB2348">
        <w:rPr>
          <w:rFonts w:ascii="Arial" w:hAnsi="Arial" w:cs="Arial"/>
          <w:sz w:val="22"/>
        </w:rPr>
        <w:tab/>
        <w:t xml:space="preserve">Os serviços poderão ser rejeitados, no todo ou em parte, quando em desacordo com as especificações constantes neste </w:t>
      </w:r>
      <w:r>
        <w:rPr>
          <w:rFonts w:ascii="Arial" w:hAnsi="Arial" w:cs="Arial"/>
          <w:sz w:val="22"/>
        </w:rPr>
        <w:t>contrato</w:t>
      </w:r>
      <w:r w:rsidR="00AB2348">
        <w:rPr>
          <w:rFonts w:ascii="Arial" w:hAnsi="Arial" w:cs="Arial"/>
          <w:sz w:val="22"/>
        </w:rPr>
        <w:t xml:space="preserve"> e na proposta, devendo ser corrigidos/refeitos/substituídos no prazo de 30 (trinta) minutos, a contar da notificação da contratada, às suas custas, sem prejuízo da aplicação das penalidades.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 xml:space="preserve">.3. </w:t>
      </w:r>
      <w:r w:rsidR="00AB2348">
        <w:rPr>
          <w:rFonts w:ascii="Arial" w:hAnsi="Arial" w:cs="Arial"/>
          <w:sz w:val="22"/>
        </w:rPr>
        <w:t>Os bens/produtos serão recebidos definitivamente no prazo de até 07 (sete) meses,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 xml:space="preserve">.3.1. </w:t>
      </w:r>
      <w:r w:rsidR="00AB2348">
        <w:rPr>
          <w:rFonts w:ascii="Arial" w:hAnsi="Arial" w:cs="Arial"/>
          <w:sz w:val="22"/>
        </w:rPr>
        <w:t xml:space="preserve">Realizar a análise dos relatórios e de toda a documentação apresentada pela fiscalização e, caso haja irregularidades que impeçam a liquidação e o pagamento </w:t>
      </w:r>
      <w:r w:rsidR="00AB2348">
        <w:rPr>
          <w:rFonts w:ascii="Arial" w:hAnsi="Arial" w:cs="Arial"/>
          <w:sz w:val="22"/>
        </w:rPr>
        <w:lastRenderedPageBreak/>
        <w:t>da despesa, indicar as cláusulas contratuais pertinentes, solicitando à CONTRATADA, por escrito, as respectivas correções;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 xml:space="preserve">.3.2. </w:t>
      </w:r>
      <w:r w:rsidR="00AB2348">
        <w:rPr>
          <w:rFonts w:ascii="Arial" w:hAnsi="Arial" w:cs="Arial"/>
          <w:sz w:val="22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AB2348">
        <w:rPr>
          <w:rFonts w:ascii="Arial" w:hAnsi="Arial" w:cs="Arial"/>
          <w:sz w:val="22"/>
        </w:rPr>
        <w:t>e</w:t>
      </w:r>
      <w:proofErr w:type="gramEnd"/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="00AB2348">
        <w:rPr>
          <w:rFonts w:ascii="Arial" w:hAnsi="Arial" w:cs="Arial"/>
          <w:b/>
          <w:bCs/>
          <w:sz w:val="22"/>
        </w:rPr>
        <w:t>.3.3.</w:t>
      </w:r>
      <w:r w:rsidR="00AB2348">
        <w:rPr>
          <w:rFonts w:ascii="Arial" w:hAnsi="Arial" w:cs="Arial"/>
          <w:sz w:val="22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AB2348" w:rsidRDefault="00AB2348" w:rsidP="00AB234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AB2348" w:rsidRDefault="00DA06F1" w:rsidP="00DA06F1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AB2348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>CLÁUSULA DÉCIMA PRIMEIRA – DA ADEQUAÇÃO ORÇAMENTÁRIA</w:t>
      </w:r>
    </w:p>
    <w:p w:rsidR="00AB2348" w:rsidRDefault="00DA06F1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As despesas decorrentes da presente contratação correrão à conta de recursos e/ou dotação orçamentária do Exercício de 2026 do Município de Lajeado do Bugre/RS.</w:t>
      </w:r>
    </w:p>
    <w:p w:rsidR="00AB2348" w:rsidRDefault="00AB2348" w:rsidP="00AB234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:rsidR="00AB2348" w:rsidRDefault="00DA06F1" w:rsidP="00004877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AB2348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 xml:space="preserve">CLÁUSULA DÉCIMA SEGUNDA – </w:t>
      </w:r>
      <w:r w:rsidR="00AB2348">
        <w:rPr>
          <w:rFonts w:ascii="Arial" w:hAnsi="Arial" w:cs="Arial"/>
          <w:b/>
          <w:bCs/>
          <w:sz w:val="22"/>
        </w:rPr>
        <w:t>DO FORO</w:t>
      </w:r>
    </w:p>
    <w:p w:rsidR="00AB2348" w:rsidRDefault="00DA06F1" w:rsidP="00AB234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12</w:t>
      </w:r>
      <w:r w:rsidR="00AB2348">
        <w:rPr>
          <w:rFonts w:ascii="Arial" w:hAnsi="Arial" w:cs="Arial"/>
          <w:b/>
          <w:bCs/>
          <w:sz w:val="22"/>
        </w:rPr>
        <w:t>.1.</w:t>
      </w:r>
      <w:r w:rsidR="00AB2348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:rsidR="00AB2348" w:rsidRDefault="00AB2348" w:rsidP="00AB234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AB2348" w:rsidRDefault="00AB2348" w:rsidP="00D1037C">
      <w:pPr>
        <w:spacing w:after="204" w:line="256" w:lineRule="auto"/>
        <w:ind w:left="0" w:right="0" w:firstLine="0"/>
        <w:rPr>
          <w:rFonts w:ascii="Arial" w:hAnsi="Arial" w:cs="Arial"/>
          <w:b/>
          <w:bCs/>
          <w:sz w:val="22"/>
        </w:rPr>
      </w:pPr>
    </w:p>
    <w:p w:rsidR="00D1037C" w:rsidRPr="000C2FC7" w:rsidRDefault="00D1037C" w:rsidP="00D1037C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r w:rsidRPr="000C2FC7">
        <w:rPr>
          <w:rFonts w:ascii="Arial" w:hAnsi="Arial" w:cs="Arial"/>
          <w:b/>
          <w:bCs/>
          <w:szCs w:val="24"/>
        </w:rPr>
        <w:t>Lajeado do Bugre/RS, 2</w:t>
      </w:r>
      <w:r>
        <w:rPr>
          <w:rFonts w:ascii="Arial" w:hAnsi="Arial" w:cs="Arial"/>
          <w:b/>
          <w:bCs/>
          <w:szCs w:val="24"/>
        </w:rPr>
        <w:t>7</w:t>
      </w:r>
      <w:r w:rsidRPr="000C2FC7">
        <w:rPr>
          <w:rFonts w:ascii="Arial" w:hAnsi="Arial" w:cs="Arial"/>
          <w:b/>
          <w:bCs/>
          <w:szCs w:val="24"/>
        </w:rPr>
        <w:t xml:space="preserve"> de abril de 2026.</w:t>
      </w:r>
    </w:p>
    <w:p w:rsidR="00D1037C" w:rsidRPr="000C2FC7" w:rsidRDefault="00D1037C" w:rsidP="00D1037C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D1037C" w:rsidRPr="000C2FC7" w:rsidRDefault="00D1037C" w:rsidP="00D1037C">
      <w:pPr>
        <w:rPr>
          <w:rFonts w:ascii="Arial" w:hAnsi="Arial" w:cs="Arial"/>
          <w:szCs w:val="24"/>
        </w:rPr>
      </w:pPr>
    </w:p>
    <w:p w:rsidR="00D1037C" w:rsidRDefault="00D1037C" w:rsidP="00D1037C">
      <w:pPr>
        <w:ind w:left="0" w:firstLine="0"/>
        <w:rPr>
          <w:rFonts w:ascii="Arial" w:hAnsi="Arial" w:cs="Arial"/>
          <w:szCs w:val="24"/>
        </w:rPr>
      </w:pPr>
    </w:p>
    <w:p w:rsidR="00D1037C" w:rsidRPr="000C2FC7" w:rsidRDefault="00D1037C" w:rsidP="00D1037C">
      <w:pPr>
        <w:jc w:val="center"/>
        <w:rPr>
          <w:rFonts w:ascii="Arial" w:hAnsi="Arial" w:cs="Arial"/>
          <w:szCs w:val="24"/>
        </w:rPr>
      </w:pPr>
    </w:p>
    <w:p w:rsidR="00D1037C" w:rsidRPr="000C2FC7" w:rsidRDefault="00D1037C" w:rsidP="00D1037C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____________________________      </w:t>
      </w:r>
      <w:r>
        <w:rPr>
          <w:rFonts w:ascii="Arial" w:hAnsi="Arial" w:cs="Arial"/>
          <w:b/>
          <w:szCs w:val="24"/>
        </w:rPr>
        <w:t>_____</w:t>
      </w:r>
      <w:r w:rsidRPr="000C2FC7">
        <w:rPr>
          <w:rFonts w:ascii="Arial" w:hAnsi="Arial" w:cs="Arial"/>
          <w:b/>
          <w:szCs w:val="24"/>
        </w:rPr>
        <w:t>_________________________</w:t>
      </w:r>
    </w:p>
    <w:p w:rsidR="00D1037C" w:rsidRPr="000C2FC7" w:rsidRDefault="00D1037C" w:rsidP="00D1037C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</w:t>
      </w:r>
      <w:r>
        <w:rPr>
          <w:rFonts w:ascii="Arial" w:hAnsi="Arial" w:cs="Arial"/>
          <w:b/>
          <w:szCs w:val="24"/>
        </w:rPr>
        <w:t xml:space="preserve"> PAULO DE PICOLI TAVARES </w:t>
      </w:r>
    </w:p>
    <w:p w:rsidR="00D1037C" w:rsidRPr="000C2FC7" w:rsidRDefault="00D1037C" w:rsidP="00D1037C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Sócio/A</w:t>
      </w:r>
      <w:r w:rsidRPr="000C2FC7">
        <w:rPr>
          <w:rFonts w:ascii="Arial" w:hAnsi="Arial" w:cs="Arial"/>
          <w:b/>
          <w:szCs w:val="24"/>
        </w:rPr>
        <w:t>dministrador</w:t>
      </w:r>
    </w:p>
    <w:p w:rsidR="00D1037C" w:rsidRPr="000C2FC7" w:rsidRDefault="00D1037C" w:rsidP="00D1037C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>
        <w:rPr>
          <w:rFonts w:ascii="Arial" w:hAnsi="Arial" w:cs="Arial"/>
          <w:i/>
          <w:szCs w:val="24"/>
        </w:rPr>
        <w:t xml:space="preserve">                      </w:t>
      </w:r>
      <w:r w:rsidRPr="000C2FC7">
        <w:rPr>
          <w:rFonts w:ascii="Arial" w:hAnsi="Arial" w:cs="Arial"/>
          <w:i/>
          <w:szCs w:val="24"/>
        </w:rPr>
        <w:t>CONTRATADA</w:t>
      </w:r>
    </w:p>
    <w:p w:rsidR="00AB2348" w:rsidRDefault="00AB2348" w:rsidP="00AB2348">
      <w:pPr>
        <w:ind w:left="0" w:firstLine="0"/>
      </w:pPr>
    </w:p>
    <w:sectPr w:rsidR="00AB2348" w:rsidSect="00004877">
      <w:pgSz w:w="11906" w:h="16838"/>
      <w:pgMar w:top="266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77" w:rsidRDefault="00004877" w:rsidP="00004877">
      <w:pPr>
        <w:spacing w:after="0" w:line="240" w:lineRule="auto"/>
      </w:pPr>
      <w:r>
        <w:separator/>
      </w:r>
    </w:p>
  </w:endnote>
  <w:endnote w:type="continuationSeparator" w:id="0">
    <w:p w:rsidR="00004877" w:rsidRDefault="00004877" w:rsidP="0000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77" w:rsidRDefault="00004877" w:rsidP="00004877">
      <w:pPr>
        <w:spacing w:after="0" w:line="240" w:lineRule="auto"/>
      </w:pPr>
      <w:r>
        <w:separator/>
      </w:r>
    </w:p>
  </w:footnote>
  <w:footnote w:type="continuationSeparator" w:id="0">
    <w:p w:rsidR="00004877" w:rsidRDefault="00004877" w:rsidP="0000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48"/>
    <w:rsid w:val="00004877"/>
    <w:rsid w:val="00014599"/>
    <w:rsid w:val="000C3600"/>
    <w:rsid w:val="00283AA3"/>
    <w:rsid w:val="004A7320"/>
    <w:rsid w:val="00660C0D"/>
    <w:rsid w:val="0080400B"/>
    <w:rsid w:val="008B25CE"/>
    <w:rsid w:val="00AB2348"/>
    <w:rsid w:val="00BF73D5"/>
    <w:rsid w:val="00C24087"/>
    <w:rsid w:val="00D1037C"/>
    <w:rsid w:val="00D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4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AB234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AB234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34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34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B23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234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AB234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AB234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AB234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87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877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5CE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4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AB234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AB234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34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348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B23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2348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AB2348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AB2348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AB234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87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877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5CE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2722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11</cp:revision>
  <cp:lastPrinted>2026-04-28T14:11:00Z</cp:lastPrinted>
  <dcterms:created xsi:type="dcterms:W3CDTF">2026-04-28T13:04:00Z</dcterms:created>
  <dcterms:modified xsi:type="dcterms:W3CDTF">2026-04-28T14:12:00Z</dcterms:modified>
</cp:coreProperties>
</file>