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67D01" w14:textId="3DCC8076" w:rsidR="00FF026D" w:rsidRPr="0081238D" w:rsidRDefault="00931B18" w:rsidP="0081238D">
      <w:pPr>
        <w:spacing w:line="276" w:lineRule="auto"/>
        <w:jc w:val="both"/>
        <w:rPr>
          <w:rFonts w:ascii="Arial" w:hAnsi="Arial" w:cs="Arial"/>
          <w:b/>
          <w:sz w:val="24"/>
          <w:szCs w:val="24"/>
        </w:rPr>
      </w:pPr>
      <w:bookmarkStart w:id="0" w:name="_GoBack"/>
      <w:bookmarkEnd w:id="0"/>
      <w:r w:rsidRPr="0081238D">
        <w:rPr>
          <w:rFonts w:ascii="Arial" w:hAnsi="Arial" w:cs="Arial"/>
          <w:b/>
          <w:sz w:val="24"/>
          <w:szCs w:val="24"/>
        </w:rPr>
        <w:t>CONTRATO Nº 64</w:t>
      </w:r>
      <w:r w:rsidR="00FF026D" w:rsidRPr="0081238D">
        <w:rPr>
          <w:rFonts w:ascii="Arial" w:hAnsi="Arial" w:cs="Arial"/>
          <w:b/>
          <w:sz w:val="24"/>
          <w:szCs w:val="24"/>
        </w:rPr>
        <w:t>/2026</w:t>
      </w:r>
    </w:p>
    <w:p w14:paraId="7CE64CA7" w14:textId="77777777" w:rsidR="00FF026D" w:rsidRPr="0081238D" w:rsidRDefault="00FF026D" w:rsidP="0081238D">
      <w:pPr>
        <w:spacing w:line="276" w:lineRule="auto"/>
        <w:jc w:val="both"/>
        <w:rPr>
          <w:rFonts w:ascii="Arial" w:hAnsi="Arial" w:cs="Arial"/>
          <w:sz w:val="24"/>
          <w:szCs w:val="24"/>
        </w:rPr>
      </w:pPr>
    </w:p>
    <w:p w14:paraId="12A3BC95" w14:textId="5FDD4212" w:rsidR="00FF026D" w:rsidRPr="00C638CF" w:rsidRDefault="00FF026D" w:rsidP="00C638CF">
      <w:pPr>
        <w:spacing w:line="276" w:lineRule="auto"/>
        <w:ind w:left="4678"/>
        <w:jc w:val="both"/>
        <w:rPr>
          <w:rFonts w:ascii="Arial" w:hAnsi="Arial" w:cs="Arial"/>
          <w:b/>
          <w:sz w:val="24"/>
          <w:szCs w:val="24"/>
        </w:rPr>
      </w:pPr>
      <w:r w:rsidRPr="0081238D">
        <w:rPr>
          <w:rFonts w:ascii="Arial" w:hAnsi="Arial" w:cs="Arial"/>
          <w:b/>
          <w:sz w:val="24"/>
          <w:szCs w:val="24"/>
        </w:rPr>
        <w:t>CONTRATO DE FORNECIMENTO QUE FAZEM ENTRE SI O MUNICIPIO DE LAJEADO DO BU</w:t>
      </w:r>
      <w:r w:rsidR="00931B18" w:rsidRPr="0081238D">
        <w:rPr>
          <w:rFonts w:ascii="Arial" w:hAnsi="Arial" w:cs="Arial"/>
          <w:b/>
          <w:sz w:val="24"/>
          <w:szCs w:val="24"/>
        </w:rPr>
        <w:t>GRE - RS, E A EMPRESA MARINA VEÍCULOS LTDA.</w:t>
      </w:r>
    </w:p>
    <w:p w14:paraId="7342EB96" w14:textId="77777777" w:rsidR="00025826" w:rsidRDefault="00025826" w:rsidP="0081238D">
      <w:pPr>
        <w:spacing w:after="0" w:line="276" w:lineRule="auto"/>
        <w:jc w:val="both"/>
        <w:rPr>
          <w:rFonts w:ascii="Arial" w:eastAsia="Times New Roman" w:hAnsi="Arial" w:cs="Arial"/>
          <w:b/>
          <w:bCs/>
          <w:kern w:val="36"/>
          <w:sz w:val="24"/>
          <w:szCs w:val="24"/>
          <w:lang w:eastAsia="pt-BR"/>
        </w:rPr>
      </w:pPr>
    </w:p>
    <w:p w14:paraId="33F7D9FD" w14:textId="77777777" w:rsidR="004D63A7" w:rsidRPr="0081238D" w:rsidRDefault="004D63A7" w:rsidP="0081238D">
      <w:pPr>
        <w:spacing w:after="0" w:line="276" w:lineRule="auto"/>
        <w:jc w:val="both"/>
        <w:rPr>
          <w:rFonts w:ascii="Arial" w:eastAsia="Times New Roman" w:hAnsi="Arial" w:cs="Arial"/>
          <w:b/>
          <w:bCs/>
          <w:kern w:val="36"/>
          <w:sz w:val="24"/>
          <w:szCs w:val="24"/>
          <w:lang w:eastAsia="pt-BR"/>
        </w:rPr>
      </w:pPr>
    </w:p>
    <w:p w14:paraId="0963B6F0" w14:textId="012869B1"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O MUNICÍPIO DE LAJEADO DO BUGRE - RS</w:t>
      </w:r>
      <w:r w:rsidRPr="0081238D">
        <w:rPr>
          <w:rFonts w:ascii="Arial" w:eastAsia="Times New Roman" w:hAnsi="Arial" w:cs="Arial"/>
          <w:sz w:val="24"/>
          <w:szCs w:val="24"/>
          <w:lang w:eastAsia="pt-BR"/>
        </w:rPr>
        <w:t>, pessoa jurídica de direito público, com sede à Rua Clementino Graminho, S/N, inscrito no CNPJ sob nº 92.410.448/0001-00, neste ato representado pelo seu Prefeito Municipal Sr. Ronaldo Machado da Silva de ora em diante denominado de CONTRATANTE, e de outro lado, a empres</w:t>
      </w:r>
      <w:r w:rsidR="00931B18" w:rsidRPr="0081238D">
        <w:rPr>
          <w:rFonts w:ascii="Arial" w:eastAsia="Times New Roman" w:hAnsi="Arial" w:cs="Arial"/>
          <w:sz w:val="24"/>
          <w:szCs w:val="24"/>
          <w:lang w:eastAsia="pt-BR"/>
        </w:rPr>
        <w:t xml:space="preserve">a </w:t>
      </w:r>
      <w:r w:rsidR="00931B18" w:rsidRPr="0081238D">
        <w:rPr>
          <w:rFonts w:ascii="Arial" w:eastAsia="Times New Roman" w:hAnsi="Arial" w:cs="Arial"/>
          <w:b/>
          <w:sz w:val="24"/>
          <w:szCs w:val="24"/>
          <w:lang w:eastAsia="pt-BR"/>
        </w:rPr>
        <w:t>MARINA VEÍCULOS LTDA</w:t>
      </w:r>
      <w:r w:rsidR="00931B18" w:rsidRPr="0081238D">
        <w:rPr>
          <w:rFonts w:ascii="Arial" w:eastAsia="Times New Roman" w:hAnsi="Arial" w:cs="Arial"/>
          <w:sz w:val="24"/>
          <w:szCs w:val="24"/>
          <w:lang w:eastAsia="pt-BR"/>
        </w:rPr>
        <w:t>, com sede a</w:t>
      </w:r>
      <w:r w:rsidR="004A037B" w:rsidRPr="0081238D">
        <w:rPr>
          <w:rFonts w:ascii="Arial" w:eastAsia="Times New Roman" w:hAnsi="Arial" w:cs="Arial"/>
          <w:sz w:val="24"/>
          <w:szCs w:val="24"/>
          <w:lang w:eastAsia="pt-BR"/>
        </w:rPr>
        <w:t xml:space="preserve"> Av. Flores da Cunha, bairro </w:t>
      </w:r>
      <w:r w:rsidR="00931B18" w:rsidRPr="0081238D">
        <w:rPr>
          <w:rFonts w:ascii="Arial" w:eastAsia="Times New Roman" w:hAnsi="Arial" w:cs="Arial"/>
          <w:sz w:val="24"/>
          <w:szCs w:val="24"/>
          <w:lang w:eastAsia="pt-BR"/>
        </w:rPr>
        <w:t>Boa Vista, n° 311</w:t>
      </w:r>
      <w:r w:rsidRPr="0081238D">
        <w:rPr>
          <w:rFonts w:ascii="Arial" w:eastAsia="Times New Roman" w:hAnsi="Arial" w:cs="Arial"/>
          <w:sz w:val="24"/>
          <w:szCs w:val="24"/>
          <w:lang w:eastAsia="pt-BR"/>
        </w:rPr>
        <w:t>, na cid</w:t>
      </w:r>
      <w:r w:rsidR="00931B18" w:rsidRPr="0081238D">
        <w:rPr>
          <w:rFonts w:ascii="Arial" w:eastAsia="Times New Roman" w:hAnsi="Arial" w:cs="Arial"/>
          <w:sz w:val="24"/>
          <w:szCs w:val="24"/>
          <w:lang w:eastAsia="pt-BR"/>
        </w:rPr>
        <w:t>ade de Carazinho/RS</w:t>
      </w:r>
      <w:r w:rsidRPr="0081238D">
        <w:rPr>
          <w:rFonts w:ascii="Arial" w:eastAsia="Times New Roman" w:hAnsi="Arial" w:cs="Arial"/>
          <w:sz w:val="24"/>
          <w:szCs w:val="24"/>
          <w:lang w:eastAsia="pt-BR"/>
        </w:rPr>
        <w:t xml:space="preserve">, inscrita no CNPJ sob </w:t>
      </w:r>
      <w:r w:rsidR="00C04FC3" w:rsidRPr="0081238D">
        <w:rPr>
          <w:rFonts w:ascii="Arial" w:eastAsia="Times New Roman" w:hAnsi="Arial" w:cs="Arial"/>
          <w:sz w:val="24"/>
          <w:szCs w:val="24"/>
          <w:lang w:eastAsia="pt-BR"/>
        </w:rPr>
        <w:t xml:space="preserve">nº 94.089.398/0001-28. </w:t>
      </w:r>
      <w:r w:rsidRPr="0081238D">
        <w:rPr>
          <w:rFonts w:ascii="Arial" w:eastAsia="Times New Roman" w:hAnsi="Arial" w:cs="Arial"/>
          <w:sz w:val="24"/>
          <w:szCs w:val="24"/>
          <w:lang w:eastAsia="pt-BR"/>
        </w:rPr>
        <w:t>Representado neste at</w:t>
      </w:r>
      <w:r w:rsidR="00D748DE" w:rsidRPr="0081238D">
        <w:rPr>
          <w:rFonts w:ascii="Arial" w:eastAsia="Times New Roman" w:hAnsi="Arial" w:cs="Arial"/>
          <w:sz w:val="24"/>
          <w:szCs w:val="24"/>
          <w:lang w:eastAsia="pt-BR"/>
        </w:rPr>
        <w:t>o</w:t>
      </w:r>
      <w:r w:rsidR="00342AD3">
        <w:rPr>
          <w:rFonts w:ascii="Arial" w:eastAsia="Times New Roman" w:hAnsi="Arial" w:cs="Arial"/>
          <w:sz w:val="24"/>
          <w:szCs w:val="24"/>
          <w:lang w:eastAsia="pt-BR"/>
        </w:rPr>
        <w:t xml:space="preserve"> por</w:t>
      </w:r>
      <w:r w:rsidR="004A037B" w:rsidRPr="0081238D">
        <w:rPr>
          <w:rFonts w:ascii="Arial" w:eastAsia="Times New Roman" w:hAnsi="Arial" w:cs="Arial"/>
          <w:sz w:val="24"/>
          <w:szCs w:val="24"/>
          <w:lang w:eastAsia="pt-BR"/>
        </w:rPr>
        <w:t xml:space="preserve"> seu sócio/</w:t>
      </w:r>
      <w:r w:rsidR="0003131D" w:rsidRPr="0081238D">
        <w:rPr>
          <w:rFonts w:ascii="Arial" w:eastAsia="Times New Roman" w:hAnsi="Arial" w:cs="Arial"/>
          <w:sz w:val="24"/>
          <w:szCs w:val="24"/>
          <w:lang w:eastAsia="pt-BR"/>
        </w:rPr>
        <w:t xml:space="preserve">administrador, </w:t>
      </w:r>
      <w:r w:rsidR="003F6BBB">
        <w:rPr>
          <w:rFonts w:ascii="Arial" w:eastAsia="Times New Roman" w:hAnsi="Arial" w:cs="Arial"/>
          <w:sz w:val="24"/>
          <w:szCs w:val="24"/>
          <w:lang w:eastAsia="pt-BR"/>
        </w:rPr>
        <w:t xml:space="preserve">Sr. Paulo Ricardo </w:t>
      </w:r>
      <w:proofErr w:type="spellStart"/>
      <w:r w:rsidR="003F6BBB">
        <w:rPr>
          <w:rFonts w:ascii="Arial" w:eastAsia="Times New Roman" w:hAnsi="Arial" w:cs="Arial"/>
          <w:sz w:val="24"/>
          <w:szCs w:val="24"/>
          <w:lang w:eastAsia="pt-BR"/>
        </w:rPr>
        <w:t>Acker</w:t>
      </w:r>
      <w:proofErr w:type="spellEnd"/>
      <w:r w:rsidR="003F6BBB">
        <w:rPr>
          <w:rFonts w:ascii="Arial" w:eastAsia="Times New Roman" w:hAnsi="Arial" w:cs="Arial"/>
          <w:sz w:val="24"/>
          <w:szCs w:val="24"/>
          <w:lang w:eastAsia="pt-BR"/>
        </w:rPr>
        <w:t>, brasileiro</w:t>
      </w:r>
      <w:r w:rsidR="005E3178" w:rsidRPr="0081238D">
        <w:rPr>
          <w:rFonts w:ascii="Arial" w:eastAsia="Times New Roman" w:hAnsi="Arial" w:cs="Arial"/>
          <w:sz w:val="24"/>
          <w:szCs w:val="24"/>
          <w:lang w:eastAsia="pt-BR"/>
        </w:rPr>
        <w:t xml:space="preserve">, </w:t>
      </w:r>
      <w:r w:rsidR="00D44DF5" w:rsidRPr="0081238D">
        <w:rPr>
          <w:rFonts w:ascii="Arial" w:eastAsia="Times New Roman" w:hAnsi="Arial" w:cs="Arial"/>
          <w:sz w:val="24"/>
          <w:szCs w:val="24"/>
          <w:lang w:eastAsia="pt-BR"/>
        </w:rPr>
        <w:t>p</w:t>
      </w:r>
      <w:r w:rsidR="003F6BBB">
        <w:rPr>
          <w:rFonts w:ascii="Arial" w:eastAsia="Times New Roman" w:hAnsi="Arial" w:cs="Arial"/>
          <w:sz w:val="24"/>
          <w:szCs w:val="24"/>
          <w:lang w:eastAsia="pt-BR"/>
        </w:rPr>
        <w:t>ortador do CPF n° 278.378.310-04 e CI n° 3008634713</w:t>
      </w:r>
      <w:r w:rsidR="00D44DF5" w:rsidRPr="0081238D">
        <w:rPr>
          <w:rFonts w:ascii="Arial" w:eastAsia="Times New Roman" w:hAnsi="Arial" w:cs="Arial"/>
          <w:sz w:val="24"/>
          <w:szCs w:val="24"/>
          <w:lang w:eastAsia="pt-BR"/>
        </w:rPr>
        <w:t>, residente e d</w:t>
      </w:r>
      <w:r w:rsidR="003F6BBB">
        <w:rPr>
          <w:rFonts w:ascii="Arial" w:eastAsia="Times New Roman" w:hAnsi="Arial" w:cs="Arial"/>
          <w:sz w:val="24"/>
          <w:szCs w:val="24"/>
          <w:lang w:eastAsia="pt-BR"/>
        </w:rPr>
        <w:t>omiciliado na Rua Sete de Setembro, n° 558, Bairro Itapagé, na cidade de Frederico Westphalen</w:t>
      </w:r>
      <w:r w:rsidR="00D44DF5" w:rsidRPr="0081238D">
        <w:rPr>
          <w:rFonts w:ascii="Arial" w:eastAsia="Times New Roman" w:hAnsi="Arial" w:cs="Arial"/>
          <w:sz w:val="24"/>
          <w:szCs w:val="24"/>
          <w:lang w:eastAsia="pt-BR"/>
        </w:rPr>
        <w:t xml:space="preserve">/RS, </w:t>
      </w:r>
      <w:proofErr w:type="gramStart"/>
      <w:r w:rsidRPr="0081238D">
        <w:rPr>
          <w:rFonts w:ascii="Arial" w:eastAsia="Times New Roman" w:hAnsi="Arial" w:cs="Arial"/>
          <w:sz w:val="24"/>
          <w:szCs w:val="24"/>
          <w:lang w:eastAsia="pt-BR"/>
        </w:rPr>
        <w:t xml:space="preserve">doravante denominada de </w:t>
      </w:r>
      <w:r w:rsidRPr="0081238D">
        <w:rPr>
          <w:rFonts w:ascii="Arial" w:eastAsia="Times New Roman" w:hAnsi="Arial" w:cs="Arial"/>
          <w:b/>
          <w:bCs/>
          <w:sz w:val="24"/>
          <w:szCs w:val="24"/>
          <w:lang w:eastAsia="pt-BR"/>
        </w:rPr>
        <w:t>CONTRATADA</w:t>
      </w:r>
      <w:r w:rsidRPr="0081238D">
        <w:rPr>
          <w:rFonts w:ascii="Arial" w:eastAsia="Times New Roman" w:hAnsi="Arial" w:cs="Arial"/>
          <w:sz w:val="24"/>
          <w:szCs w:val="24"/>
          <w:lang w:eastAsia="pt-BR"/>
        </w:rPr>
        <w:t>, de comum acordo e amparado na Lei Federal</w:t>
      </w:r>
      <w:proofErr w:type="gramEnd"/>
      <w:r w:rsidRPr="0081238D">
        <w:rPr>
          <w:rFonts w:ascii="Arial" w:eastAsia="Times New Roman" w:hAnsi="Arial" w:cs="Arial"/>
          <w:sz w:val="24"/>
          <w:szCs w:val="24"/>
          <w:lang w:eastAsia="pt-BR"/>
        </w:rPr>
        <w:t xml:space="preserve"> n.º 14.133/21 e suas alterações posteriores, </w:t>
      </w:r>
      <w:r w:rsidRPr="0081238D">
        <w:rPr>
          <w:rFonts w:ascii="Arial" w:eastAsia="Times New Roman" w:hAnsi="Arial" w:cs="Arial"/>
          <w:b/>
          <w:bCs/>
          <w:sz w:val="24"/>
          <w:szCs w:val="24"/>
          <w:lang w:eastAsia="pt-BR"/>
        </w:rPr>
        <w:t>DECLARAM</w:t>
      </w:r>
      <w:r w:rsidRPr="0081238D">
        <w:rPr>
          <w:rFonts w:ascii="Arial" w:eastAsia="Times New Roman" w:hAnsi="Arial" w:cs="Arial"/>
          <w:sz w:val="24"/>
          <w:szCs w:val="24"/>
          <w:lang w:eastAsia="pt-BR"/>
        </w:rPr>
        <w:t xml:space="preserve"> pelo presente instrumento e na melhor forma de direito e em conformidade com a Licitação na mo</w:t>
      </w:r>
      <w:r w:rsidR="00DB2CA1" w:rsidRPr="0081238D">
        <w:rPr>
          <w:rFonts w:ascii="Arial" w:eastAsia="Times New Roman" w:hAnsi="Arial" w:cs="Arial"/>
          <w:sz w:val="24"/>
          <w:szCs w:val="24"/>
          <w:lang w:eastAsia="pt-BR"/>
        </w:rPr>
        <w:t>dalidade Pregão Eletrônico nº 07</w:t>
      </w:r>
      <w:r w:rsidRPr="0081238D">
        <w:rPr>
          <w:rFonts w:ascii="Arial" w:eastAsia="Times New Roman" w:hAnsi="Arial" w:cs="Arial"/>
          <w:sz w:val="24"/>
          <w:szCs w:val="24"/>
          <w:lang w:eastAsia="pt-BR"/>
        </w:rPr>
        <w:t>/2026</w:t>
      </w:r>
      <w:r w:rsidR="00DB2CA1" w:rsidRPr="0081238D">
        <w:rPr>
          <w:rFonts w:ascii="Arial" w:eastAsia="Times New Roman" w:hAnsi="Arial" w:cs="Arial"/>
          <w:sz w:val="24"/>
          <w:szCs w:val="24"/>
          <w:lang w:eastAsia="pt-BR"/>
        </w:rPr>
        <w:t xml:space="preserve"> </w:t>
      </w:r>
      <w:r w:rsidRPr="0081238D">
        <w:rPr>
          <w:rFonts w:ascii="Arial" w:eastAsia="Times New Roman" w:hAnsi="Arial" w:cs="Arial"/>
          <w:sz w:val="24"/>
          <w:szCs w:val="24"/>
          <w:lang w:eastAsia="pt-BR"/>
        </w:rPr>
        <w:t xml:space="preserve">e pelas cláusulas a seguir expressas, definidoras dos direitos, obrigações e responsabilidades das partes. </w:t>
      </w:r>
    </w:p>
    <w:p w14:paraId="7C16CA22"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3DB345B7" w14:textId="15881FB7" w:rsidR="00814611"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1. </w:t>
      </w:r>
      <w:r w:rsidR="00F15EA7" w:rsidRPr="0081238D">
        <w:rPr>
          <w:rFonts w:ascii="Arial" w:eastAsia="Times New Roman" w:hAnsi="Arial" w:cs="Arial"/>
          <w:b/>
          <w:bCs/>
          <w:sz w:val="24"/>
          <w:szCs w:val="24"/>
          <w:lang w:eastAsia="pt-BR"/>
        </w:rPr>
        <w:t xml:space="preserve">CLÁUSULA PRIMEIRA – </w:t>
      </w:r>
      <w:r w:rsidRPr="0081238D">
        <w:rPr>
          <w:rFonts w:ascii="Arial" w:eastAsia="Times New Roman" w:hAnsi="Arial" w:cs="Arial"/>
          <w:b/>
          <w:bCs/>
          <w:sz w:val="24"/>
          <w:szCs w:val="24"/>
          <w:lang w:eastAsia="pt-BR"/>
        </w:rPr>
        <w:t xml:space="preserve">DO </w:t>
      </w:r>
      <w:r w:rsidR="00F15EA7" w:rsidRPr="0081238D">
        <w:rPr>
          <w:rFonts w:ascii="Arial" w:eastAsia="Times New Roman" w:hAnsi="Arial" w:cs="Arial"/>
          <w:b/>
          <w:bCs/>
          <w:sz w:val="24"/>
          <w:szCs w:val="24"/>
          <w:lang w:eastAsia="pt-BR"/>
        </w:rPr>
        <w:t>OBJETO</w:t>
      </w:r>
    </w:p>
    <w:p w14:paraId="76613451" w14:textId="6C278F63" w:rsidR="00814611" w:rsidRPr="00D721A2" w:rsidRDefault="00814611" w:rsidP="0081238D">
      <w:pPr>
        <w:spacing w:after="0" w:line="276" w:lineRule="auto"/>
        <w:jc w:val="both"/>
        <w:outlineLvl w:val="2"/>
        <w:rPr>
          <w:rFonts w:ascii="Arial" w:eastAsia="Times New Roman" w:hAnsi="Arial" w:cs="Arial"/>
          <w:sz w:val="24"/>
          <w:szCs w:val="24"/>
          <w:lang w:eastAsia="pt-BR"/>
        </w:rPr>
      </w:pPr>
      <w:r w:rsidRPr="0081238D">
        <w:rPr>
          <w:rFonts w:ascii="Arial" w:eastAsia="Times New Roman" w:hAnsi="Arial" w:cs="Arial"/>
          <w:b/>
          <w:sz w:val="24"/>
          <w:szCs w:val="24"/>
          <w:lang w:eastAsia="pt-BR"/>
        </w:rPr>
        <w:t>1.1.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O presente processo tem por objeto</w:t>
      </w:r>
      <w:r w:rsidR="004E7283" w:rsidRPr="0081238D">
        <w:rPr>
          <w:rFonts w:ascii="Arial" w:eastAsia="Times New Roman" w:hAnsi="Arial" w:cs="Arial"/>
          <w:sz w:val="24"/>
          <w:szCs w:val="24"/>
          <w:lang w:eastAsia="pt-BR"/>
        </w:rPr>
        <w:t xml:space="preserve"> </w:t>
      </w:r>
      <w:r w:rsidR="004E7283" w:rsidRPr="00D721A2">
        <w:rPr>
          <w:rFonts w:ascii="Arial" w:eastAsia="Times New Roman" w:hAnsi="Arial" w:cs="Arial"/>
          <w:sz w:val="24"/>
          <w:szCs w:val="24"/>
          <w:lang w:eastAsia="pt-BR"/>
        </w:rPr>
        <w:t xml:space="preserve">a </w:t>
      </w:r>
      <w:r w:rsidR="00D721A2" w:rsidRPr="00D721A2">
        <w:rPr>
          <w:rFonts w:ascii="Arial" w:hAnsi="Arial" w:cs="Arial"/>
          <w:sz w:val="24"/>
          <w:szCs w:val="24"/>
        </w:rPr>
        <w:t xml:space="preserve">aquisição de 01 (uma) ambulância, zero quilômetro, tipo B, suporte básico, montada sobre veículo Fiat </w:t>
      </w:r>
      <w:proofErr w:type="spellStart"/>
      <w:r w:rsidR="00D721A2" w:rsidRPr="00D721A2">
        <w:rPr>
          <w:rFonts w:ascii="Arial" w:hAnsi="Arial" w:cs="Arial"/>
          <w:sz w:val="24"/>
          <w:szCs w:val="24"/>
        </w:rPr>
        <w:t>Ducato</w:t>
      </w:r>
      <w:proofErr w:type="spellEnd"/>
      <w:r w:rsidR="00D721A2" w:rsidRPr="00D721A2">
        <w:rPr>
          <w:rFonts w:ascii="Arial" w:hAnsi="Arial" w:cs="Arial"/>
          <w:sz w:val="24"/>
          <w:szCs w:val="24"/>
        </w:rPr>
        <w:t xml:space="preserve"> Furgão Teto Alto 13 m³, conforme especificações constantes do Termo de Referência e da proposta vencedora.</w:t>
      </w:r>
    </w:p>
    <w:p w14:paraId="7A17262E" w14:textId="0A210A1B" w:rsidR="00F15EA7" w:rsidRPr="0081238D" w:rsidRDefault="00F15EA7"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sz w:val="24"/>
          <w:szCs w:val="24"/>
          <w:lang w:eastAsia="pt-BR"/>
        </w:rPr>
        <w:t xml:space="preserve"> </w:t>
      </w:r>
    </w:p>
    <w:tbl>
      <w:tblPr>
        <w:tblStyle w:val="Tabelacomgrade"/>
        <w:tblW w:w="0" w:type="auto"/>
        <w:tblLook w:val="04A0" w:firstRow="1" w:lastRow="0" w:firstColumn="1" w:lastColumn="0" w:noHBand="0" w:noVBand="1"/>
      </w:tblPr>
      <w:tblGrid>
        <w:gridCol w:w="710"/>
        <w:gridCol w:w="2694"/>
        <w:gridCol w:w="976"/>
        <w:gridCol w:w="1302"/>
        <w:gridCol w:w="1418"/>
        <w:gridCol w:w="1604"/>
      </w:tblGrid>
      <w:tr w:rsidR="00814611" w:rsidRPr="0081238D" w14:paraId="2836AF7F" w14:textId="77777777" w:rsidTr="004E7283">
        <w:tc>
          <w:tcPr>
            <w:tcW w:w="710" w:type="dxa"/>
            <w:tcBorders>
              <w:top w:val="single" w:sz="4" w:space="0" w:color="auto"/>
              <w:left w:val="single" w:sz="4" w:space="0" w:color="auto"/>
              <w:bottom w:val="single" w:sz="4" w:space="0" w:color="auto"/>
              <w:right w:val="single" w:sz="4" w:space="0" w:color="auto"/>
            </w:tcBorders>
            <w:hideMark/>
          </w:tcPr>
          <w:p w14:paraId="6E6163EC"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Item</w:t>
            </w:r>
          </w:p>
        </w:tc>
        <w:tc>
          <w:tcPr>
            <w:tcW w:w="2694" w:type="dxa"/>
            <w:tcBorders>
              <w:top w:val="single" w:sz="4" w:space="0" w:color="auto"/>
              <w:left w:val="single" w:sz="4" w:space="0" w:color="auto"/>
              <w:bottom w:val="single" w:sz="4" w:space="0" w:color="auto"/>
              <w:right w:val="single" w:sz="4" w:space="0" w:color="auto"/>
            </w:tcBorders>
            <w:hideMark/>
          </w:tcPr>
          <w:p w14:paraId="29433A90"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Descrição</w:t>
            </w:r>
          </w:p>
        </w:tc>
        <w:tc>
          <w:tcPr>
            <w:tcW w:w="976" w:type="dxa"/>
            <w:tcBorders>
              <w:top w:val="single" w:sz="4" w:space="0" w:color="auto"/>
              <w:left w:val="single" w:sz="4" w:space="0" w:color="auto"/>
              <w:bottom w:val="single" w:sz="4" w:space="0" w:color="auto"/>
              <w:right w:val="single" w:sz="4" w:space="0" w:color="auto"/>
            </w:tcBorders>
            <w:hideMark/>
          </w:tcPr>
          <w:p w14:paraId="132A7A76"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Quant.</w:t>
            </w:r>
          </w:p>
        </w:tc>
        <w:tc>
          <w:tcPr>
            <w:tcW w:w="1302" w:type="dxa"/>
            <w:tcBorders>
              <w:top w:val="single" w:sz="4" w:space="0" w:color="auto"/>
              <w:left w:val="single" w:sz="4" w:space="0" w:color="auto"/>
              <w:bottom w:val="single" w:sz="4" w:space="0" w:color="auto"/>
              <w:right w:val="single" w:sz="4" w:space="0" w:color="auto"/>
            </w:tcBorders>
            <w:hideMark/>
          </w:tcPr>
          <w:p w14:paraId="5FA8B3AB"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Un. Med.</w:t>
            </w:r>
          </w:p>
        </w:tc>
        <w:tc>
          <w:tcPr>
            <w:tcW w:w="1417" w:type="dxa"/>
            <w:tcBorders>
              <w:top w:val="single" w:sz="4" w:space="0" w:color="auto"/>
              <w:left w:val="single" w:sz="4" w:space="0" w:color="auto"/>
              <w:bottom w:val="single" w:sz="4" w:space="0" w:color="auto"/>
              <w:right w:val="single" w:sz="4" w:space="0" w:color="auto"/>
            </w:tcBorders>
            <w:hideMark/>
          </w:tcPr>
          <w:p w14:paraId="660186CD"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V. Unitário</w:t>
            </w:r>
          </w:p>
        </w:tc>
        <w:tc>
          <w:tcPr>
            <w:tcW w:w="1604" w:type="dxa"/>
            <w:tcBorders>
              <w:top w:val="single" w:sz="4" w:space="0" w:color="auto"/>
              <w:left w:val="single" w:sz="4" w:space="0" w:color="auto"/>
              <w:bottom w:val="single" w:sz="4" w:space="0" w:color="auto"/>
              <w:right w:val="single" w:sz="4" w:space="0" w:color="auto"/>
            </w:tcBorders>
            <w:hideMark/>
          </w:tcPr>
          <w:p w14:paraId="639D64F3"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V. Total</w:t>
            </w:r>
          </w:p>
        </w:tc>
      </w:tr>
      <w:tr w:rsidR="00814611" w:rsidRPr="0081238D" w14:paraId="5776A9F3" w14:textId="77777777" w:rsidTr="004E7283">
        <w:tc>
          <w:tcPr>
            <w:tcW w:w="710" w:type="dxa"/>
            <w:tcBorders>
              <w:top w:val="single" w:sz="4" w:space="0" w:color="auto"/>
              <w:left w:val="single" w:sz="4" w:space="0" w:color="auto"/>
              <w:bottom w:val="single" w:sz="4" w:space="0" w:color="auto"/>
              <w:right w:val="single" w:sz="4" w:space="0" w:color="auto"/>
            </w:tcBorders>
            <w:hideMark/>
          </w:tcPr>
          <w:p w14:paraId="54F76038" w14:textId="77777777" w:rsidR="00814611" w:rsidRPr="0081238D" w:rsidRDefault="00814611" w:rsidP="0081238D">
            <w:pPr>
              <w:spacing w:line="276" w:lineRule="auto"/>
              <w:jc w:val="both"/>
              <w:rPr>
                <w:rFonts w:ascii="Arial" w:eastAsia="Times New Roman" w:hAnsi="Arial" w:cs="Arial"/>
                <w:b/>
                <w:sz w:val="24"/>
                <w:szCs w:val="24"/>
              </w:rPr>
            </w:pPr>
            <w:r w:rsidRPr="0081238D">
              <w:rPr>
                <w:rFonts w:ascii="Arial" w:eastAsia="Times New Roman" w:hAnsi="Arial" w:cs="Arial"/>
                <w:b/>
                <w:sz w:val="24"/>
                <w:szCs w:val="24"/>
              </w:rPr>
              <w:t>01</w:t>
            </w:r>
          </w:p>
        </w:tc>
        <w:tc>
          <w:tcPr>
            <w:tcW w:w="2694" w:type="dxa"/>
            <w:tcBorders>
              <w:top w:val="single" w:sz="4" w:space="0" w:color="auto"/>
              <w:left w:val="single" w:sz="4" w:space="0" w:color="auto"/>
              <w:bottom w:val="single" w:sz="4" w:space="0" w:color="auto"/>
              <w:right w:val="single" w:sz="4" w:space="0" w:color="auto"/>
            </w:tcBorders>
            <w:hideMark/>
          </w:tcPr>
          <w:p w14:paraId="31333051" w14:textId="7B5E99A5" w:rsidR="00814611" w:rsidRPr="0081238D" w:rsidRDefault="00C15F13" w:rsidP="0081238D">
            <w:pPr>
              <w:spacing w:line="276" w:lineRule="auto"/>
              <w:jc w:val="both"/>
              <w:rPr>
                <w:rFonts w:ascii="Arial" w:eastAsia="Times New Roman" w:hAnsi="Arial" w:cs="Arial"/>
                <w:sz w:val="24"/>
                <w:szCs w:val="24"/>
              </w:rPr>
            </w:pPr>
            <w:r w:rsidRPr="0081238D">
              <w:rPr>
                <w:rFonts w:ascii="Arial" w:eastAsia="Times New Roman" w:hAnsi="Arial" w:cs="Arial"/>
                <w:sz w:val="24"/>
                <w:szCs w:val="24"/>
              </w:rPr>
              <w:t>Veículo da marca F</w:t>
            </w:r>
            <w:r w:rsidR="004E7283" w:rsidRPr="0081238D">
              <w:rPr>
                <w:rFonts w:ascii="Arial" w:eastAsia="Times New Roman" w:hAnsi="Arial" w:cs="Arial"/>
                <w:sz w:val="24"/>
                <w:szCs w:val="24"/>
              </w:rPr>
              <w:t xml:space="preserve">iat </w:t>
            </w:r>
            <w:proofErr w:type="spellStart"/>
            <w:r w:rsidR="004E7283" w:rsidRPr="0081238D">
              <w:rPr>
                <w:rFonts w:ascii="Arial" w:eastAsia="Times New Roman" w:hAnsi="Arial" w:cs="Arial"/>
                <w:sz w:val="24"/>
                <w:szCs w:val="24"/>
              </w:rPr>
              <w:t>Ducato</w:t>
            </w:r>
            <w:proofErr w:type="spellEnd"/>
            <w:r w:rsidR="004E7283" w:rsidRPr="0081238D">
              <w:rPr>
                <w:rFonts w:ascii="Arial" w:eastAsia="Times New Roman" w:hAnsi="Arial" w:cs="Arial"/>
                <w:sz w:val="24"/>
                <w:szCs w:val="24"/>
              </w:rPr>
              <w:t xml:space="preserve"> furgão teto alto 13 metros cúbicos, ano 2026/modelo2026, zero quilômetros, montado em </w:t>
            </w:r>
            <w:r w:rsidR="004E7283" w:rsidRPr="0081238D">
              <w:rPr>
                <w:rFonts w:ascii="Arial" w:eastAsia="Times New Roman" w:hAnsi="Arial" w:cs="Arial"/>
                <w:sz w:val="24"/>
                <w:szCs w:val="24"/>
              </w:rPr>
              <w:lastRenderedPageBreak/>
              <w:t xml:space="preserve">ambulância tipo ‘B’, tudo conforme descreve o termo de </w:t>
            </w:r>
            <w:proofErr w:type="gramStart"/>
            <w:r w:rsidR="004E7283" w:rsidRPr="0081238D">
              <w:rPr>
                <w:rFonts w:ascii="Arial" w:eastAsia="Times New Roman" w:hAnsi="Arial" w:cs="Arial"/>
                <w:sz w:val="24"/>
                <w:szCs w:val="24"/>
              </w:rPr>
              <w:t>referência</w:t>
            </w:r>
            <w:proofErr w:type="gramEnd"/>
          </w:p>
        </w:tc>
        <w:tc>
          <w:tcPr>
            <w:tcW w:w="976" w:type="dxa"/>
            <w:tcBorders>
              <w:top w:val="single" w:sz="4" w:space="0" w:color="auto"/>
              <w:left w:val="single" w:sz="4" w:space="0" w:color="auto"/>
              <w:bottom w:val="single" w:sz="4" w:space="0" w:color="auto"/>
              <w:right w:val="single" w:sz="4" w:space="0" w:color="auto"/>
            </w:tcBorders>
            <w:hideMark/>
          </w:tcPr>
          <w:p w14:paraId="13D16374" w14:textId="45F728DE" w:rsidR="00814611" w:rsidRPr="0081238D" w:rsidRDefault="004E7283" w:rsidP="00146ED6">
            <w:pPr>
              <w:spacing w:line="276" w:lineRule="auto"/>
              <w:jc w:val="center"/>
              <w:rPr>
                <w:rFonts w:ascii="Arial" w:eastAsia="Times New Roman" w:hAnsi="Arial" w:cs="Arial"/>
                <w:sz w:val="24"/>
                <w:szCs w:val="24"/>
              </w:rPr>
            </w:pPr>
            <w:proofErr w:type="gramStart"/>
            <w:r w:rsidRPr="0081238D">
              <w:rPr>
                <w:rFonts w:ascii="Arial" w:eastAsia="Times New Roman" w:hAnsi="Arial" w:cs="Arial"/>
                <w:sz w:val="24"/>
                <w:szCs w:val="24"/>
              </w:rPr>
              <w:lastRenderedPageBreak/>
              <w:t>1</w:t>
            </w:r>
            <w:proofErr w:type="gramEnd"/>
          </w:p>
        </w:tc>
        <w:tc>
          <w:tcPr>
            <w:tcW w:w="1302" w:type="dxa"/>
            <w:tcBorders>
              <w:top w:val="single" w:sz="4" w:space="0" w:color="auto"/>
              <w:left w:val="single" w:sz="4" w:space="0" w:color="auto"/>
              <w:bottom w:val="single" w:sz="4" w:space="0" w:color="auto"/>
              <w:right w:val="single" w:sz="4" w:space="0" w:color="auto"/>
            </w:tcBorders>
            <w:hideMark/>
          </w:tcPr>
          <w:p w14:paraId="62E10C51" w14:textId="041768C6" w:rsidR="00814611" w:rsidRPr="0081238D" w:rsidRDefault="004E7283" w:rsidP="00146ED6">
            <w:pPr>
              <w:spacing w:line="276" w:lineRule="auto"/>
              <w:jc w:val="center"/>
              <w:rPr>
                <w:rFonts w:ascii="Arial" w:eastAsia="Times New Roman" w:hAnsi="Arial" w:cs="Arial"/>
                <w:sz w:val="24"/>
                <w:szCs w:val="24"/>
              </w:rPr>
            </w:pPr>
            <w:proofErr w:type="spellStart"/>
            <w:r w:rsidRPr="0081238D">
              <w:rPr>
                <w:rFonts w:ascii="Arial" w:eastAsia="Times New Roman" w:hAnsi="Arial" w:cs="Arial"/>
                <w:sz w:val="24"/>
                <w:szCs w:val="24"/>
              </w:rPr>
              <w:t>Un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6EA25B96" w14:textId="111B2DC7" w:rsidR="00814611" w:rsidRPr="0081238D" w:rsidRDefault="00814611" w:rsidP="00146ED6">
            <w:pPr>
              <w:spacing w:line="276" w:lineRule="auto"/>
              <w:jc w:val="center"/>
              <w:rPr>
                <w:rFonts w:ascii="Arial" w:eastAsia="Times New Roman" w:hAnsi="Arial" w:cs="Arial"/>
                <w:sz w:val="24"/>
                <w:szCs w:val="24"/>
              </w:rPr>
            </w:pPr>
            <w:r w:rsidRPr="0081238D">
              <w:rPr>
                <w:rFonts w:ascii="Arial" w:eastAsia="Times New Roman" w:hAnsi="Arial" w:cs="Arial"/>
                <w:sz w:val="24"/>
                <w:szCs w:val="24"/>
              </w:rPr>
              <w:t xml:space="preserve">R$: </w:t>
            </w:r>
            <w:r w:rsidR="004E7283" w:rsidRPr="0081238D">
              <w:rPr>
                <w:rFonts w:ascii="Arial" w:eastAsia="Times New Roman" w:hAnsi="Arial" w:cs="Arial"/>
                <w:sz w:val="24"/>
                <w:szCs w:val="24"/>
              </w:rPr>
              <w:t>449.000,00</w:t>
            </w:r>
          </w:p>
        </w:tc>
        <w:tc>
          <w:tcPr>
            <w:tcW w:w="1604" w:type="dxa"/>
            <w:tcBorders>
              <w:top w:val="single" w:sz="4" w:space="0" w:color="auto"/>
              <w:left w:val="single" w:sz="4" w:space="0" w:color="auto"/>
              <w:bottom w:val="single" w:sz="4" w:space="0" w:color="auto"/>
              <w:right w:val="single" w:sz="4" w:space="0" w:color="auto"/>
            </w:tcBorders>
            <w:hideMark/>
          </w:tcPr>
          <w:p w14:paraId="65A0735D" w14:textId="5F767891" w:rsidR="00814611" w:rsidRPr="0081238D" w:rsidRDefault="00814611" w:rsidP="00146ED6">
            <w:pPr>
              <w:spacing w:line="276" w:lineRule="auto"/>
              <w:jc w:val="center"/>
              <w:rPr>
                <w:rFonts w:ascii="Arial" w:eastAsia="Times New Roman" w:hAnsi="Arial" w:cs="Arial"/>
                <w:sz w:val="24"/>
                <w:szCs w:val="24"/>
              </w:rPr>
            </w:pPr>
            <w:r w:rsidRPr="0081238D">
              <w:rPr>
                <w:rFonts w:ascii="Arial" w:eastAsia="Times New Roman" w:hAnsi="Arial" w:cs="Arial"/>
                <w:sz w:val="24"/>
                <w:szCs w:val="24"/>
              </w:rPr>
              <w:t xml:space="preserve">R$: </w:t>
            </w:r>
            <w:r w:rsidR="00541D31">
              <w:rPr>
                <w:rFonts w:ascii="Arial" w:eastAsia="Times New Roman" w:hAnsi="Arial" w:cs="Arial"/>
                <w:sz w:val="24"/>
                <w:szCs w:val="24"/>
              </w:rPr>
              <w:t>44</w:t>
            </w:r>
            <w:r w:rsidR="004E7283" w:rsidRPr="0081238D">
              <w:rPr>
                <w:rFonts w:ascii="Arial" w:eastAsia="Times New Roman" w:hAnsi="Arial" w:cs="Arial"/>
                <w:sz w:val="24"/>
                <w:szCs w:val="24"/>
              </w:rPr>
              <w:t>9.000,00</w:t>
            </w:r>
          </w:p>
        </w:tc>
      </w:tr>
    </w:tbl>
    <w:p w14:paraId="5BB3AA7E" w14:textId="77777777" w:rsidR="00814611" w:rsidRPr="0081238D" w:rsidRDefault="00814611" w:rsidP="0081238D">
      <w:pPr>
        <w:spacing w:after="0" w:line="276" w:lineRule="auto"/>
        <w:jc w:val="both"/>
        <w:outlineLvl w:val="2"/>
        <w:rPr>
          <w:rFonts w:ascii="Arial" w:eastAsia="Times New Roman" w:hAnsi="Arial" w:cs="Arial"/>
          <w:sz w:val="24"/>
          <w:szCs w:val="24"/>
          <w:lang w:eastAsia="pt-BR"/>
        </w:rPr>
      </w:pPr>
    </w:p>
    <w:p w14:paraId="6520A234" w14:textId="16A097FD"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sz w:val="24"/>
          <w:szCs w:val="24"/>
          <w:lang w:eastAsia="pt-BR"/>
        </w:rPr>
        <w:t>2.</w:t>
      </w:r>
      <w:r w:rsidRPr="0081238D">
        <w:rPr>
          <w:rFonts w:ascii="Arial" w:eastAsia="Times New Roman" w:hAnsi="Arial" w:cs="Arial"/>
          <w:sz w:val="24"/>
          <w:szCs w:val="24"/>
          <w:lang w:eastAsia="pt-BR"/>
        </w:rPr>
        <w:t xml:space="preserve"> </w:t>
      </w:r>
      <w:r w:rsidR="00F15EA7" w:rsidRPr="0081238D">
        <w:rPr>
          <w:rFonts w:ascii="Arial" w:eastAsia="Times New Roman" w:hAnsi="Arial" w:cs="Arial"/>
          <w:b/>
          <w:bCs/>
          <w:sz w:val="24"/>
          <w:szCs w:val="24"/>
          <w:lang w:eastAsia="pt-BR"/>
        </w:rPr>
        <w:t>CLÁUSULA SEGUNDA – DO FUNDAMENTO LEGAL</w:t>
      </w:r>
    </w:p>
    <w:p w14:paraId="2FFB8985" w14:textId="039C213C" w:rsidR="00F15EA7" w:rsidRPr="0081238D" w:rsidRDefault="00814611"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2.1.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A presente contratação fundamenta-se no que dispõem a Lei Federal nº 14.133/2021, a Lei Complementar nº 123/2006, bem como o e</w:t>
      </w:r>
      <w:r w:rsidRPr="0081238D">
        <w:rPr>
          <w:rFonts w:ascii="Arial" w:eastAsia="Times New Roman" w:hAnsi="Arial" w:cs="Arial"/>
          <w:sz w:val="24"/>
          <w:szCs w:val="24"/>
          <w:lang w:eastAsia="pt-BR"/>
        </w:rPr>
        <w:t>stabelecido no edital/termo de referência</w:t>
      </w:r>
      <w:r w:rsidR="00F15EA7" w:rsidRPr="0081238D">
        <w:rPr>
          <w:rFonts w:ascii="Arial" w:eastAsia="Times New Roman" w:hAnsi="Arial" w:cs="Arial"/>
          <w:sz w:val="24"/>
          <w:szCs w:val="24"/>
          <w:lang w:eastAsia="pt-BR"/>
        </w:rPr>
        <w:t xml:space="preserve">, parte integrante deste instrumento. </w:t>
      </w:r>
    </w:p>
    <w:p w14:paraId="0088AFA9"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5FD78AFB" w14:textId="28BBAF34"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3. </w:t>
      </w:r>
      <w:r w:rsidR="00F15EA7" w:rsidRPr="0081238D">
        <w:rPr>
          <w:rFonts w:ascii="Arial" w:eastAsia="Times New Roman" w:hAnsi="Arial" w:cs="Arial"/>
          <w:b/>
          <w:bCs/>
          <w:sz w:val="24"/>
          <w:szCs w:val="24"/>
          <w:lang w:eastAsia="pt-BR"/>
        </w:rPr>
        <w:t>CLÁUSULA TERCEIRA – DO PREÇO</w:t>
      </w:r>
    </w:p>
    <w:p w14:paraId="6AFBACF4" w14:textId="2BD0B00E" w:rsidR="00F15EA7" w:rsidRPr="0081238D" w:rsidRDefault="00814611"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3.1.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O preço to</w:t>
      </w:r>
      <w:r w:rsidR="001E4C45" w:rsidRPr="0081238D">
        <w:rPr>
          <w:rFonts w:ascii="Arial" w:eastAsia="Times New Roman" w:hAnsi="Arial" w:cs="Arial"/>
          <w:sz w:val="24"/>
          <w:szCs w:val="24"/>
          <w:lang w:eastAsia="pt-BR"/>
        </w:rPr>
        <w:t>tal da aquisição será de R$ 449.000,00 (quatrocentos e quarenta e nove mil reais)</w:t>
      </w:r>
      <w:r w:rsidR="00F15EA7" w:rsidRPr="0081238D">
        <w:rPr>
          <w:rFonts w:ascii="Arial" w:eastAsia="Times New Roman" w:hAnsi="Arial" w:cs="Arial"/>
          <w:sz w:val="24"/>
          <w:szCs w:val="24"/>
          <w:lang w:eastAsia="pt-BR"/>
        </w:rPr>
        <w:t xml:space="preserve">, que deverá ser pago em moeda corrente, em conta bancária a ser informada. </w:t>
      </w:r>
    </w:p>
    <w:p w14:paraId="1CF1E53B"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5426EA73" w14:textId="06F3CD72"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4. </w:t>
      </w:r>
      <w:r w:rsidR="00F15EA7" w:rsidRPr="0081238D">
        <w:rPr>
          <w:rFonts w:ascii="Arial" w:eastAsia="Times New Roman" w:hAnsi="Arial" w:cs="Arial"/>
          <w:b/>
          <w:bCs/>
          <w:sz w:val="24"/>
          <w:szCs w:val="24"/>
          <w:lang w:eastAsia="pt-BR"/>
        </w:rPr>
        <w:t>CLÁUSULA QUARTA – DO PAGAMENTO</w:t>
      </w:r>
    </w:p>
    <w:p w14:paraId="73FD2780" w14:textId="01DA841B" w:rsidR="00F15EA7" w:rsidRPr="0028732F" w:rsidRDefault="00814611"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4.1.</w:t>
      </w:r>
      <w:r w:rsidRPr="0081238D">
        <w:rPr>
          <w:rFonts w:ascii="Arial" w:eastAsia="Times New Roman" w:hAnsi="Arial" w:cs="Arial"/>
          <w:sz w:val="24"/>
          <w:szCs w:val="24"/>
          <w:lang w:eastAsia="pt-BR"/>
        </w:rPr>
        <w:t xml:space="preserve"> </w:t>
      </w:r>
      <w:r w:rsidR="0028732F" w:rsidRPr="0028732F">
        <w:rPr>
          <w:rFonts w:ascii="Arial" w:hAnsi="Arial" w:cs="Arial"/>
          <w:sz w:val="24"/>
          <w:szCs w:val="24"/>
        </w:rPr>
        <w:t>O pagamento será efetuado em até 30 (trinta) dias após o recebimento definitivo do objeto, mediante apresentação da Nota Fiscal, devidamente atestada pelo fiscal do contrato e acompanhada das certidões de regularidade fiscal exigidas pela legislação.</w:t>
      </w:r>
    </w:p>
    <w:p w14:paraId="4921E63B"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51E13EA7" w14:textId="348A3E99"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5. </w:t>
      </w:r>
      <w:r w:rsidR="00F15EA7" w:rsidRPr="0081238D">
        <w:rPr>
          <w:rFonts w:ascii="Arial" w:eastAsia="Times New Roman" w:hAnsi="Arial" w:cs="Arial"/>
          <w:b/>
          <w:bCs/>
          <w:sz w:val="24"/>
          <w:szCs w:val="24"/>
          <w:lang w:eastAsia="pt-BR"/>
        </w:rPr>
        <w:t>CLÁUSULA QUINTA – DO RECURSO FINANCEIRO</w:t>
      </w:r>
    </w:p>
    <w:p w14:paraId="492D6EE6" w14:textId="36905344" w:rsidR="00F15EA7" w:rsidRPr="0081238D" w:rsidRDefault="00814611"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5.1.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 xml:space="preserve">Para o cumprimento do objeto do presente contrato, serão utilizados recursos do Município, através de dotações orçamentárias do orçamento vigente. </w:t>
      </w:r>
    </w:p>
    <w:p w14:paraId="59D72FD1"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6F044C69" w14:textId="43CB96A7"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6. </w:t>
      </w:r>
      <w:r w:rsidR="00F15EA7" w:rsidRPr="0081238D">
        <w:rPr>
          <w:rFonts w:ascii="Arial" w:eastAsia="Times New Roman" w:hAnsi="Arial" w:cs="Arial"/>
          <w:b/>
          <w:bCs/>
          <w:sz w:val="24"/>
          <w:szCs w:val="24"/>
          <w:lang w:eastAsia="pt-BR"/>
        </w:rPr>
        <w:t>CLÁUSULA S</w:t>
      </w:r>
      <w:r w:rsidRPr="0081238D">
        <w:rPr>
          <w:rFonts w:ascii="Arial" w:eastAsia="Times New Roman" w:hAnsi="Arial" w:cs="Arial"/>
          <w:b/>
          <w:bCs/>
          <w:sz w:val="24"/>
          <w:szCs w:val="24"/>
          <w:lang w:eastAsia="pt-BR"/>
        </w:rPr>
        <w:t>EXTA</w:t>
      </w:r>
      <w:r w:rsidR="00F15EA7" w:rsidRPr="0081238D">
        <w:rPr>
          <w:rFonts w:ascii="Arial" w:eastAsia="Times New Roman" w:hAnsi="Arial" w:cs="Arial"/>
          <w:b/>
          <w:bCs/>
          <w:sz w:val="24"/>
          <w:szCs w:val="24"/>
          <w:lang w:eastAsia="pt-BR"/>
        </w:rPr>
        <w:t xml:space="preserve"> – DO REAJUSTAMENTO DE PREÇOS</w:t>
      </w:r>
    </w:p>
    <w:p w14:paraId="12F456B4" w14:textId="745F54B0" w:rsidR="00F15EA7" w:rsidRPr="0081238D" w:rsidRDefault="00814611"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6.1.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 xml:space="preserve">O valor ora contratado do presente documento não sofrerá nenhum tipo de reajuste durante seu prazo de vigência. </w:t>
      </w:r>
    </w:p>
    <w:p w14:paraId="0840E3D8"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42AEE2ED" w14:textId="3C718B58"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7. </w:t>
      </w:r>
      <w:r w:rsidR="00F15EA7" w:rsidRPr="0081238D">
        <w:rPr>
          <w:rFonts w:ascii="Arial" w:eastAsia="Times New Roman" w:hAnsi="Arial" w:cs="Arial"/>
          <w:b/>
          <w:bCs/>
          <w:sz w:val="24"/>
          <w:szCs w:val="24"/>
          <w:lang w:eastAsia="pt-BR"/>
        </w:rPr>
        <w:t>CLÁUSULA SÉTIMA – DA VALIDADE DA CONTRATAÇÃO</w:t>
      </w:r>
    </w:p>
    <w:p w14:paraId="4A446607" w14:textId="1C8FBD35"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7.1</w:t>
      </w:r>
      <w:r w:rsidRPr="0081238D">
        <w:rPr>
          <w:rFonts w:ascii="Arial" w:eastAsia="Times New Roman" w:hAnsi="Arial" w:cs="Arial"/>
          <w:sz w:val="24"/>
          <w:szCs w:val="24"/>
          <w:lang w:eastAsia="pt-BR"/>
        </w:rPr>
        <w:t>. O prazo de vigência</w:t>
      </w:r>
      <w:r w:rsidR="001E4C45" w:rsidRPr="0081238D">
        <w:rPr>
          <w:rFonts w:ascii="Arial" w:eastAsia="Times New Roman" w:hAnsi="Arial" w:cs="Arial"/>
          <w:sz w:val="24"/>
          <w:szCs w:val="24"/>
          <w:lang w:eastAsia="pt-BR"/>
        </w:rPr>
        <w:t xml:space="preserve"> da contratação será até 04 de agosto de 2027</w:t>
      </w:r>
      <w:r w:rsidRPr="0081238D">
        <w:rPr>
          <w:rFonts w:ascii="Arial" w:eastAsia="Times New Roman" w:hAnsi="Arial" w:cs="Arial"/>
          <w:sz w:val="24"/>
          <w:szCs w:val="24"/>
          <w:lang w:eastAsia="pt-BR"/>
        </w:rPr>
        <w:t xml:space="preserve">, não podendo ser prorrogado. </w:t>
      </w:r>
    </w:p>
    <w:p w14:paraId="6A760C71" w14:textId="4F8D77AB" w:rsidR="00F15EA7" w:rsidRPr="0081238D" w:rsidRDefault="005D3DA5" w:rsidP="0081238D">
      <w:pPr>
        <w:spacing w:after="0" w:line="276"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7.2</w:t>
      </w:r>
      <w:r w:rsidR="00F15EA7" w:rsidRPr="0081238D">
        <w:rPr>
          <w:rFonts w:ascii="Arial" w:eastAsia="Times New Roman" w:hAnsi="Arial" w:cs="Arial"/>
          <w:sz w:val="24"/>
          <w:szCs w:val="24"/>
          <w:lang w:eastAsia="pt-BR"/>
        </w:rPr>
        <w:t xml:space="preserve">. Caso a assinatura seja efetivada por meio de assinatura eletrônica com certificação digital, considerar-se-á como início da vigência a data em que o último signatário assinar. </w:t>
      </w:r>
    </w:p>
    <w:p w14:paraId="6AFB7972"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4DC832D3" w14:textId="4C6EF962"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8. </w:t>
      </w:r>
      <w:r w:rsidR="00F15EA7" w:rsidRPr="0081238D">
        <w:rPr>
          <w:rFonts w:ascii="Arial" w:eastAsia="Times New Roman" w:hAnsi="Arial" w:cs="Arial"/>
          <w:b/>
          <w:bCs/>
          <w:sz w:val="24"/>
          <w:szCs w:val="24"/>
          <w:lang w:eastAsia="pt-BR"/>
        </w:rPr>
        <w:t>CLÁUSULA OITAVA – DO CANCELAMENTO E DA SUSPENSÃO DA CONTRATAÇÃO</w:t>
      </w:r>
    </w:p>
    <w:p w14:paraId="1452B873"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lastRenderedPageBreak/>
        <w:t>8.1.</w:t>
      </w:r>
      <w:r w:rsidRPr="0081238D">
        <w:rPr>
          <w:rFonts w:ascii="Arial" w:eastAsia="Times New Roman" w:hAnsi="Arial" w:cs="Arial"/>
          <w:sz w:val="24"/>
          <w:szCs w:val="24"/>
          <w:lang w:eastAsia="pt-BR"/>
        </w:rPr>
        <w:t xml:space="preserve"> A presente contratação poderá ser cancelada nas hipóteses previstas nos </w:t>
      </w:r>
      <w:proofErr w:type="spellStart"/>
      <w:r w:rsidRPr="0081238D">
        <w:rPr>
          <w:rFonts w:ascii="Arial" w:eastAsia="Times New Roman" w:hAnsi="Arial" w:cs="Arial"/>
          <w:sz w:val="24"/>
          <w:szCs w:val="24"/>
          <w:lang w:eastAsia="pt-BR"/>
        </w:rPr>
        <w:t>Arts</w:t>
      </w:r>
      <w:proofErr w:type="spellEnd"/>
      <w:r w:rsidRPr="0081238D">
        <w:rPr>
          <w:rFonts w:ascii="Arial" w:eastAsia="Times New Roman" w:hAnsi="Arial" w:cs="Arial"/>
          <w:sz w:val="24"/>
          <w:szCs w:val="24"/>
          <w:lang w:eastAsia="pt-BR"/>
        </w:rPr>
        <w:t xml:space="preserve">. 137 e 138 da Lei Federal nº 14.133/2021. </w:t>
      </w:r>
    </w:p>
    <w:p w14:paraId="447AC78E" w14:textId="65848A54"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8.2</w:t>
      </w:r>
      <w:r w:rsidRPr="0081238D">
        <w:rPr>
          <w:rFonts w:ascii="Arial" w:eastAsia="Times New Roman" w:hAnsi="Arial" w:cs="Arial"/>
          <w:sz w:val="24"/>
          <w:szCs w:val="24"/>
          <w:lang w:eastAsia="pt-BR"/>
        </w:rPr>
        <w:t xml:space="preserve">. Constituirão motivos para cancelamento da contratação, a qual deverá ser formalmente motivada nos autos do processo, assegurados o contraditório e a ampla defesa. </w:t>
      </w:r>
    </w:p>
    <w:p w14:paraId="354659C5"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8.2.1</w:t>
      </w:r>
      <w:r w:rsidRPr="0081238D">
        <w:rPr>
          <w:rFonts w:ascii="Arial" w:eastAsia="Times New Roman" w:hAnsi="Arial" w:cs="Arial"/>
          <w:sz w:val="24"/>
          <w:szCs w:val="24"/>
          <w:lang w:eastAsia="pt-BR"/>
        </w:rPr>
        <w:t>. Pela administração, nas seguintes situações:</w:t>
      </w:r>
    </w:p>
    <w:p w14:paraId="66EEA378"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a)</w:t>
      </w:r>
      <w:r w:rsidRPr="0081238D">
        <w:rPr>
          <w:rFonts w:ascii="Arial" w:eastAsia="Times New Roman" w:hAnsi="Arial" w:cs="Arial"/>
          <w:sz w:val="24"/>
          <w:szCs w:val="24"/>
          <w:lang w:eastAsia="pt-BR"/>
        </w:rPr>
        <w:t xml:space="preserve"> não cumprimento ou cumprimento irregular de normas </w:t>
      </w:r>
      <w:proofErr w:type="spellStart"/>
      <w:r w:rsidRPr="0081238D">
        <w:rPr>
          <w:rFonts w:ascii="Arial" w:eastAsia="Times New Roman" w:hAnsi="Arial" w:cs="Arial"/>
          <w:sz w:val="24"/>
          <w:szCs w:val="24"/>
          <w:lang w:eastAsia="pt-BR"/>
        </w:rPr>
        <w:t>editalícias</w:t>
      </w:r>
      <w:proofErr w:type="spellEnd"/>
      <w:r w:rsidRPr="0081238D">
        <w:rPr>
          <w:rFonts w:ascii="Arial" w:eastAsia="Times New Roman" w:hAnsi="Arial" w:cs="Arial"/>
          <w:sz w:val="24"/>
          <w:szCs w:val="24"/>
          <w:lang w:eastAsia="pt-BR"/>
        </w:rPr>
        <w:t xml:space="preserve"> ou de cláusulas contratuais, de especificações, de projetos ou de prazos; </w:t>
      </w:r>
    </w:p>
    <w:p w14:paraId="6C0228AE" w14:textId="177E939A"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b)</w:t>
      </w:r>
      <w:r w:rsidRPr="0081238D">
        <w:rPr>
          <w:rFonts w:ascii="Arial" w:eastAsia="Times New Roman" w:hAnsi="Arial" w:cs="Arial"/>
          <w:sz w:val="24"/>
          <w:szCs w:val="24"/>
          <w:lang w:eastAsia="pt-BR"/>
        </w:rPr>
        <w:t xml:space="preserve"> d</w:t>
      </w:r>
      <w:r w:rsidR="003247D9" w:rsidRPr="0081238D">
        <w:rPr>
          <w:rFonts w:ascii="Arial" w:eastAsia="Times New Roman" w:hAnsi="Arial" w:cs="Arial"/>
          <w:sz w:val="24"/>
          <w:szCs w:val="24"/>
          <w:lang w:eastAsia="pt-BR"/>
        </w:rPr>
        <w:t>esatendimento das determinações</w:t>
      </w:r>
      <w:r w:rsidRPr="0081238D">
        <w:rPr>
          <w:rFonts w:ascii="Arial" w:eastAsia="Times New Roman" w:hAnsi="Arial" w:cs="Arial"/>
          <w:sz w:val="24"/>
          <w:szCs w:val="24"/>
          <w:lang w:eastAsia="pt-BR"/>
        </w:rPr>
        <w:t xml:space="preserve"> regulares emitidas pela autoridade designada para acompanhar e fiscalizar sua execução ou por autoridade superior; </w:t>
      </w:r>
    </w:p>
    <w:p w14:paraId="29DF7F3E"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c)</w:t>
      </w:r>
      <w:r w:rsidRPr="0081238D">
        <w:rPr>
          <w:rFonts w:ascii="Arial" w:eastAsia="Times New Roman" w:hAnsi="Arial" w:cs="Arial"/>
          <w:sz w:val="24"/>
          <w:szCs w:val="24"/>
          <w:lang w:eastAsia="pt-BR"/>
        </w:rPr>
        <w:t xml:space="preserve"> alteração social ou modificação da finalidade ou da estrutura da empresa que restrinja sua capacidade de fornecimento; </w:t>
      </w:r>
    </w:p>
    <w:p w14:paraId="7E2133E1"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d)</w:t>
      </w:r>
      <w:r w:rsidRPr="0081238D">
        <w:rPr>
          <w:rFonts w:ascii="Arial" w:eastAsia="Times New Roman" w:hAnsi="Arial" w:cs="Arial"/>
          <w:sz w:val="24"/>
          <w:szCs w:val="24"/>
          <w:lang w:eastAsia="pt-BR"/>
        </w:rPr>
        <w:t xml:space="preserve"> decretação de falência ou de insolvência civil, dissolução da sociedade ou falecimento do detentor; </w:t>
      </w:r>
    </w:p>
    <w:p w14:paraId="5AD02E15"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e)</w:t>
      </w:r>
      <w:r w:rsidRPr="0081238D">
        <w:rPr>
          <w:rFonts w:ascii="Arial" w:eastAsia="Times New Roman" w:hAnsi="Arial" w:cs="Arial"/>
          <w:sz w:val="24"/>
          <w:szCs w:val="24"/>
          <w:lang w:eastAsia="pt-BR"/>
        </w:rPr>
        <w:t xml:space="preserve"> caso fortuito ou força maior, regularmente comprovados, impeditivos da execução da contratação; </w:t>
      </w:r>
    </w:p>
    <w:p w14:paraId="7F84B278"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f)</w:t>
      </w:r>
      <w:r w:rsidRPr="0081238D">
        <w:rPr>
          <w:rFonts w:ascii="Arial" w:eastAsia="Times New Roman" w:hAnsi="Arial" w:cs="Arial"/>
          <w:sz w:val="24"/>
          <w:szCs w:val="24"/>
          <w:lang w:eastAsia="pt-BR"/>
        </w:rPr>
        <w:t xml:space="preserve"> razões de interesse público, justificadas pela autoridade máxima do órgão ou da entidade contratante; </w:t>
      </w:r>
    </w:p>
    <w:p w14:paraId="20BF9371"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g)</w:t>
      </w:r>
      <w:r w:rsidRPr="0081238D">
        <w:rPr>
          <w:rFonts w:ascii="Arial" w:eastAsia="Times New Roman" w:hAnsi="Arial" w:cs="Arial"/>
          <w:sz w:val="24"/>
          <w:szCs w:val="24"/>
          <w:lang w:eastAsia="pt-BR"/>
        </w:rPr>
        <w:t xml:space="preserve"> não cumprimento das obrigações relativas à reserva de cargos prevista em lei, bem como em outras normas específicas, para pessoa com deficiência, para reabilitado da Previdência Social ou para aprendiz; </w:t>
      </w:r>
    </w:p>
    <w:p w14:paraId="7088149D"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h)</w:t>
      </w:r>
      <w:r w:rsidRPr="0081238D">
        <w:rPr>
          <w:rFonts w:ascii="Arial" w:eastAsia="Times New Roman" w:hAnsi="Arial" w:cs="Arial"/>
          <w:sz w:val="24"/>
          <w:szCs w:val="24"/>
          <w:lang w:eastAsia="pt-BR"/>
        </w:rPr>
        <w:t xml:space="preserve"> não cumprir a nota de empenho no prazo estabelecido e a Secretaria ordenadora não aceitar sua justificativa; </w:t>
      </w:r>
    </w:p>
    <w:p w14:paraId="2F8BBE93"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i)</w:t>
      </w:r>
      <w:r w:rsidRPr="0081238D">
        <w:rPr>
          <w:rFonts w:ascii="Arial" w:eastAsia="Times New Roman" w:hAnsi="Arial" w:cs="Arial"/>
          <w:sz w:val="24"/>
          <w:szCs w:val="24"/>
          <w:lang w:eastAsia="pt-BR"/>
        </w:rPr>
        <w:t xml:space="preserve"> em qualquer das hipóteses de inexecução total ou parcial de contrato decorrente deste instrumento; </w:t>
      </w:r>
    </w:p>
    <w:p w14:paraId="1F1AEAD7"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j)</w:t>
      </w:r>
      <w:r w:rsidRPr="0081238D">
        <w:rPr>
          <w:rFonts w:ascii="Arial" w:eastAsia="Times New Roman" w:hAnsi="Arial" w:cs="Arial"/>
          <w:sz w:val="24"/>
          <w:szCs w:val="24"/>
          <w:lang w:eastAsia="pt-BR"/>
        </w:rPr>
        <w:t xml:space="preserve"> os preços registrados se apresentarem superiores aos praticados no mercado; </w:t>
      </w:r>
    </w:p>
    <w:p w14:paraId="66B000FC"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8.2.2.</w:t>
      </w:r>
      <w:r w:rsidRPr="0081238D">
        <w:rPr>
          <w:rFonts w:ascii="Arial" w:eastAsia="Times New Roman" w:hAnsi="Arial" w:cs="Arial"/>
          <w:sz w:val="24"/>
          <w:szCs w:val="24"/>
          <w:lang w:eastAsia="pt-BR"/>
        </w:rPr>
        <w:t xml:space="preserve"> A detentora terá direito ao cancelamento da contratação nas seguintes hipóteses:</w:t>
      </w:r>
    </w:p>
    <w:p w14:paraId="0922BD4F"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a)</w:t>
      </w:r>
      <w:r w:rsidRPr="0081238D">
        <w:rPr>
          <w:rFonts w:ascii="Arial" w:eastAsia="Times New Roman" w:hAnsi="Arial" w:cs="Arial"/>
          <w:sz w:val="24"/>
          <w:szCs w:val="24"/>
          <w:lang w:eastAsia="pt-BR"/>
        </w:rPr>
        <w:t xml:space="preserve"> mediante solicitação por escrito, comprovar estar impossibilitada de cumprir as exigências nela contidas; </w:t>
      </w:r>
    </w:p>
    <w:p w14:paraId="14C5398C"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b)</w:t>
      </w:r>
      <w:r w:rsidRPr="0081238D">
        <w:rPr>
          <w:rFonts w:ascii="Arial" w:eastAsia="Times New Roman" w:hAnsi="Arial" w:cs="Arial"/>
          <w:sz w:val="24"/>
          <w:szCs w:val="24"/>
          <w:lang w:eastAsia="pt-BR"/>
        </w:rPr>
        <w:t xml:space="preserve"> atraso superior a </w:t>
      </w:r>
      <w:proofErr w:type="gramStart"/>
      <w:r w:rsidRPr="0081238D">
        <w:rPr>
          <w:rFonts w:ascii="Arial" w:eastAsia="Times New Roman" w:hAnsi="Arial" w:cs="Arial"/>
          <w:sz w:val="24"/>
          <w:szCs w:val="24"/>
          <w:lang w:eastAsia="pt-BR"/>
        </w:rPr>
        <w:t>2</w:t>
      </w:r>
      <w:proofErr w:type="gramEnd"/>
      <w:r w:rsidRPr="0081238D">
        <w:rPr>
          <w:rFonts w:ascii="Arial" w:eastAsia="Times New Roman" w:hAnsi="Arial" w:cs="Arial"/>
          <w:sz w:val="24"/>
          <w:szCs w:val="24"/>
          <w:lang w:eastAsia="pt-BR"/>
        </w:rPr>
        <w:t xml:space="preserve"> (dois) meses, contado da emissão da nota fiscal, dos pagamentos ou de parcelas de pagamentos devidos pela Administração por despesas de serviços ou fornecimentos. </w:t>
      </w:r>
    </w:p>
    <w:p w14:paraId="6D3D6C06"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8.3</w:t>
      </w:r>
      <w:r w:rsidRPr="0081238D">
        <w:rPr>
          <w:rFonts w:ascii="Arial" w:eastAsia="Times New Roman" w:hAnsi="Arial" w:cs="Arial"/>
          <w:sz w:val="24"/>
          <w:szCs w:val="24"/>
          <w:lang w:eastAsia="pt-BR"/>
        </w:rPr>
        <w:t xml:space="preserve">. 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w:t>
      </w:r>
      <w:r w:rsidRPr="0081238D">
        <w:rPr>
          <w:rFonts w:ascii="Arial" w:eastAsia="Times New Roman" w:hAnsi="Arial" w:cs="Arial"/>
          <w:sz w:val="24"/>
          <w:szCs w:val="24"/>
          <w:lang w:eastAsia="pt-BR"/>
        </w:rPr>
        <w:lastRenderedPageBreak/>
        <w:t xml:space="preserve">facultada à Administração a aplicação das penalidades previstas no instrumento convocatório, caso não aceita as razões do pedido. </w:t>
      </w:r>
    </w:p>
    <w:p w14:paraId="68661CE9"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8.4.</w:t>
      </w:r>
      <w:r w:rsidRPr="0081238D">
        <w:rPr>
          <w:rFonts w:ascii="Arial" w:eastAsia="Times New Roman" w:hAnsi="Arial" w:cs="Arial"/>
          <w:sz w:val="24"/>
          <w:szCs w:val="24"/>
          <w:lang w:eastAsia="pt-BR"/>
        </w:rPr>
        <w:t xml:space="preserve"> A comunicação do cancelamento ou suspensão do preço registrado, nos casos previstos no subitem 8.2.1, deverá ser formalizada por e-mail, com aviso de leitura, ou por correspondência, com aviso de recebimento, juntando-se o comprovante no processo que deu origem a contratação. </w:t>
      </w:r>
    </w:p>
    <w:p w14:paraId="307004DE"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8.5.</w:t>
      </w:r>
      <w:r w:rsidRPr="0081238D">
        <w:rPr>
          <w:rFonts w:ascii="Arial" w:eastAsia="Times New Roman" w:hAnsi="Arial" w:cs="Arial"/>
          <w:sz w:val="24"/>
          <w:szCs w:val="24"/>
          <w:lang w:eastAsia="pt-BR"/>
        </w:rPr>
        <w:t xml:space="preserve"> No caso de ser ignorado, incerto ou inacessível o endereço da detentora, a comunicação será feita por publicação na Imprensa Oficial de Município, considerando-se cancelado ou suspenso o preço registrado a partir de </w:t>
      </w:r>
      <w:proofErr w:type="gramStart"/>
      <w:r w:rsidRPr="0081238D">
        <w:rPr>
          <w:rFonts w:ascii="Arial" w:eastAsia="Times New Roman" w:hAnsi="Arial" w:cs="Arial"/>
          <w:sz w:val="24"/>
          <w:szCs w:val="24"/>
          <w:lang w:eastAsia="pt-BR"/>
        </w:rPr>
        <w:t>5</w:t>
      </w:r>
      <w:proofErr w:type="gramEnd"/>
      <w:r w:rsidRPr="0081238D">
        <w:rPr>
          <w:rFonts w:ascii="Arial" w:eastAsia="Times New Roman" w:hAnsi="Arial" w:cs="Arial"/>
          <w:sz w:val="24"/>
          <w:szCs w:val="24"/>
          <w:lang w:eastAsia="pt-BR"/>
        </w:rPr>
        <w:t xml:space="preserve"> (cinco) dias úteis da sua publicação. </w:t>
      </w:r>
    </w:p>
    <w:p w14:paraId="5477738B" w14:textId="59F83FAE"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8.6</w:t>
      </w:r>
      <w:r w:rsidRPr="0081238D">
        <w:rPr>
          <w:rFonts w:ascii="Arial" w:eastAsia="Times New Roman" w:hAnsi="Arial" w:cs="Arial"/>
          <w:sz w:val="24"/>
          <w:szCs w:val="24"/>
          <w:lang w:eastAsia="pt-BR"/>
        </w:rPr>
        <w:t xml:space="preserve">. Fica estabelecido que a detentora da contratação </w:t>
      </w:r>
      <w:proofErr w:type="gramStart"/>
      <w:r w:rsidRPr="0081238D">
        <w:rPr>
          <w:rFonts w:ascii="Arial" w:eastAsia="Times New Roman" w:hAnsi="Arial" w:cs="Arial"/>
          <w:sz w:val="24"/>
          <w:szCs w:val="24"/>
          <w:lang w:eastAsia="pt-BR"/>
        </w:rPr>
        <w:t>deverá</w:t>
      </w:r>
      <w:proofErr w:type="gramEnd"/>
      <w:r w:rsidRPr="0081238D">
        <w:rPr>
          <w:rFonts w:ascii="Arial" w:eastAsia="Times New Roman" w:hAnsi="Arial" w:cs="Arial"/>
          <w:sz w:val="24"/>
          <w:szCs w:val="24"/>
          <w:lang w:eastAsia="pt-BR"/>
        </w:rPr>
        <w:t xml:space="preserve"> comunicar</w:t>
      </w:r>
      <w:r w:rsidR="003263CC" w:rsidRPr="0081238D">
        <w:rPr>
          <w:rFonts w:ascii="Arial" w:eastAsia="Times New Roman" w:hAnsi="Arial" w:cs="Arial"/>
          <w:sz w:val="24"/>
          <w:szCs w:val="24"/>
          <w:lang w:eastAsia="pt-BR"/>
        </w:rPr>
        <w:t xml:space="preserve"> </w:t>
      </w:r>
      <w:r w:rsidRPr="0081238D">
        <w:rPr>
          <w:rFonts w:ascii="Arial" w:eastAsia="Times New Roman" w:hAnsi="Arial" w:cs="Arial"/>
          <w:sz w:val="24"/>
          <w:szCs w:val="24"/>
          <w:lang w:eastAsia="pt-BR"/>
        </w:rPr>
        <w:t>imediatamente</w:t>
      </w:r>
      <w:r w:rsidR="003263CC" w:rsidRPr="0081238D">
        <w:rPr>
          <w:rFonts w:ascii="Arial" w:eastAsia="Times New Roman" w:hAnsi="Arial" w:cs="Arial"/>
          <w:sz w:val="24"/>
          <w:szCs w:val="24"/>
          <w:lang w:eastAsia="pt-BR"/>
        </w:rPr>
        <w:t>, por meio do e-mail/telefone,</w:t>
      </w:r>
      <w:r w:rsidRPr="0081238D">
        <w:rPr>
          <w:rFonts w:ascii="Arial" w:eastAsia="Times New Roman" w:hAnsi="Arial" w:cs="Arial"/>
          <w:sz w:val="24"/>
          <w:szCs w:val="24"/>
          <w:lang w:eastAsia="pt-BR"/>
        </w:rPr>
        <w:t xml:space="preserve"> ao Departamento de Compras, Licitações e Contratos qualquer alteração ocorrida no endereço, telefone, conta bancária e outros julgáveis necessários para recebimento de correspondências e outros documentos. </w:t>
      </w:r>
    </w:p>
    <w:p w14:paraId="05986C7F"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8.7</w:t>
      </w:r>
      <w:r w:rsidRPr="0081238D">
        <w:rPr>
          <w:rFonts w:ascii="Arial" w:eastAsia="Times New Roman" w:hAnsi="Arial" w:cs="Arial"/>
          <w:sz w:val="24"/>
          <w:szCs w:val="24"/>
          <w:lang w:eastAsia="pt-BR"/>
        </w:rPr>
        <w:t xml:space="preserve">. Enquanto perdurar a suspensão, poderão ser realizadas novas licitações para o objeto da Contratação. </w:t>
      </w:r>
    </w:p>
    <w:p w14:paraId="4387052D"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8.8.</w:t>
      </w:r>
      <w:r w:rsidRPr="0081238D">
        <w:rPr>
          <w:rFonts w:ascii="Arial" w:eastAsia="Times New Roman" w:hAnsi="Arial" w:cs="Arial"/>
          <w:sz w:val="24"/>
          <w:szCs w:val="24"/>
          <w:lang w:eastAsia="pt-BR"/>
        </w:rPr>
        <w:t xml:space="preserve"> Da decisão que cancelar ou suspender o preço registrado cabe recurso, no prazo de </w:t>
      </w:r>
      <w:proofErr w:type="gramStart"/>
      <w:r w:rsidRPr="0081238D">
        <w:rPr>
          <w:rFonts w:ascii="Arial" w:eastAsia="Times New Roman" w:hAnsi="Arial" w:cs="Arial"/>
          <w:sz w:val="24"/>
          <w:szCs w:val="24"/>
          <w:lang w:eastAsia="pt-BR"/>
        </w:rPr>
        <w:t>5</w:t>
      </w:r>
      <w:proofErr w:type="gramEnd"/>
      <w:r w:rsidRPr="0081238D">
        <w:rPr>
          <w:rFonts w:ascii="Arial" w:eastAsia="Times New Roman" w:hAnsi="Arial" w:cs="Arial"/>
          <w:sz w:val="24"/>
          <w:szCs w:val="24"/>
          <w:lang w:eastAsia="pt-BR"/>
        </w:rPr>
        <w:t xml:space="preserve"> (cinco) dias úteis. </w:t>
      </w:r>
    </w:p>
    <w:p w14:paraId="5861FEE4" w14:textId="77777777" w:rsidR="00814611" w:rsidRPr="0081238D" w:rsidRDefault="00814611" w:rsidP="0081238D">
      <w:pPr>
        <w:spacing w:after="0" w:line="276" w:lineRule="auto"/>
        <w:jc w:val="both"/>
        <w:outlineLvl w:val="2"/>
        <w:rPr>
          <w:rFonts w:ascii="Arial" w:eastAsia="Times New Roman" w:hAnsi="Arial" w:cs="Arial"/>
          <w:b/>
          <w:bCs/>
          <w:sz w:val="24"/>
          <w:szCs w:val="24"/>
          <w:lang w:eastAsia="pt-BR"/>
        </w:rPr>
      </w:pPr>
    </w:p>
    <w:p w14:paraId="2DDE5C4D" w14:textId="427C45F2"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9. </w:t>
      </w:r>
      <w:r w:rsidR="00F15EA7" w:rsidRPr="0081238D">
        <w:rPr>
          <w:rFonts w:ascii="Arial" w:eastAsia="Times New Roman" w:hAnsi="Arial" w:cs="Arial"/>
          <w:b/>
          <w:bCs/>
          <w:sz w:val="24"/>
          <w:szCs w:val="24"/>
          <w:lang w:eastAsia="pt-BR"/>
        </w:rPr>
        <w:t>CLÁUSULA NONA – DAS CONDIÇÕES DE ENTREGA</w:t>
      </w:r>
    </w:p>
    <w:p w14:paraId="4687BE5A" w14:textId="38BCCC45" w:rsidR="00F15EA7" w:rsidRPr="0081238D" w:rsidRDefault="00F15EA7" w:rsidP="0081238D">
      <w:pPr>
        <w:spacing w:after="0" w:line="276" w:lineRule="auto"/>
        <w:jc w:val="both"/>
        <w:rPr>
          <w:rFonts w:ascii="Arial" w:eastAsia="Times New Roman" w:hAnsi="Arial" w:cs="Arial"/>
          <w:sz w:val="24"/>
          <w:szCs w:val="24"/>
        </w:rPr>
      </w:pPr>
      <w:r w:rsidRPr="0081238D">
        <w:rPr>
          <w:rFonts w:ascii="Arial" w:eastAsia="Times New Roman" w:hAnsi="Arial" w:cs="Arial"/>
          <w:b/>
          <w:bCs/>
          <w:sz w:val="24"/>
          <w:szCs w:val="24"/>
          <w:lang w:eastAsia="pt-BR"/>
        </w:rPr>
        <w:t>9.1.</w:t>
      </w:r>
      <w:r w:rsidRPr="0081238D">
        <w:rPr>
          <w:rFonts w:ascii="Arial" w:eastAsia="Times New Roman" w:hAnsi="Arial" w:cs="Arial"/>
          <w:sz w:val="24"/>
          <w:szCs w:val="24"/>
          <w:lang w:eastAsia="pt-BR"/>
        </w:rPr>
        <w:t xml:space="preserve"> </w:t>
      </w:r>
      <w:r w:rsidR="005F6309" w:rsidRPr="0081238D">
        <w:rPr>
          <w:rFonts w:ascii="Arial" w:hAnsi="Arial" w:cs="Arial"/>
          <w:sz w:val="24"/>
          <w:szCs w:val="24"/>
        </w:rPr>
        <w:t xml:space="preserve">O objeto será solicitado em uma única entrega, devendo a CONTRATADA realizar a entrega da ambulância no prazo máximo de </w:t>
      </w:r>
      <w:r w:rsidR="005F6309" w:rsidRPr="00443CF7">
        <w:rPr>
          <w:rStyle w:val="Forte"/>
          <w:rFonts w:ascii="Arial" w:hAnsi="Arial" w:cs="Arial"/>
          <w:b w:val="0"/>
          <w:sz w:val="24"/>
          <w:szCs w:val="24"/>
        </w:rPr>
        <w:t>60 (sessenta) dias</w:t>
      </w:r>
      <w:r w:rsidR="005F6309" w:rsidRPr="0081238D">
        <w:rPr>
          <w:rFonts w:ascii="Arial" w:hAnsi="Arial" w:cs="Arial"/>
          <w:sz w:val="24"/>
          <w:szCs w:val="24"/>
        </w:rPr>
        <w:t>, contados da assinatura do contrato.</w:t>
      </w:r>
    </w:p>
    <w:p w14:paraId="23F90660" w14:textId="1479D6BF" w:rsidR="00464CDB" w:rsidRPr="0081238D" w:rsidRDefault="00A018FA"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9.1.1.</w:t>
      </w:r>
      <w:r w:rsidR="00464CDB" w:rsidRPr="0081238D">
        <w:rPr>
          <w:rFonts w:ascii="Arial" w:eastAsia="Times New Roman" w:hAnsi="Arial" w:cs="Arial"/>
          <w:b/>
          <w:bCs/>
          <w:sz w:val="24"/>
          <w:szCs w:val="24"/>
          <w:lang w:eastAsia="pt-BR"/>
        </w:rPr>
        <w:t xml:space="preserve"> </w:t>
      </w:r>
      <w:r w:rsidR="00464CDB" w:rsidRPr="0081238D">
        <w:rPr>
          <w:rFonts w:ascii="Arial" w:eastAsia="Times New Roman" w:hAnsi="Arial" w:cs="Arial"/>
          <w:sz w:val="24"/>
          <w:szCs w:val="24"/>
          <w:lang w:eastAsia="pt-BR"/>
        </w:rPr>
        <w:t>A CONTRATADA será comuni</w:t>
      </w:r>
      <w:r w:rsidRPr="0081238D">
        <w:rPr>
          <w:rFonts w:ascii="Arial" w:eastAsia="Times New Roman" w:hAnsi="Arial" w:cs="Arial"/>
          <w:sz w:val="24"/>
          <w:szCs w:val="24"/>
          <w:lang w:eastAsia="pt-BR"/>
        </w:rPr>
        <w:t xml:space="preserve">cada do empenho por meio de </w:t>
      </w:r>
      <w:proofErr w:type="spellStart"/>
      <w:r w:rsidRPr="0081238D">
        <w:rPr>
          <w:rFonts w:ascii="Arial" w:eastAsia="Times New Roman" w:hAnsi="Arial" w:cs="Arial"/>
          <w:sz w:val="24"/>
          <w:szCs w:val="24"/>
          <w:lang w:eastAsia="pt-BR"/>
        </w:rPr>
        <w:t>email</w:t>
      </w:r>
      <w:proofErr w:type="spellEnd"/>
      <w:r w:rsidRPr="0081238D">
        <w:rPr>
          <w:rFonts w:ascii="Arial" w:eastAsia="Times New Roman" w:hAnsi="Arial" w:cs="Arial"/>
          <w:sz w:val="24"/>
          <w:szCs w:val="24"/>
          <w:lang w:eastAsia="pt-BR"/>
        </w:rPr>
        <w:t>.</w:t>
      </w:r>
    </w:p>
    <w:p w14:paraId="609E6E5E" w14:textId="59A9E455"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9.2</w:t>
      </w:r>
      <w:r w:rsidR="005F6309" w:rsidRPr="0081238D">
        <w:rPr>
          <w:rFonts w:ascii="Arial" w:eastAsia="Times New Roman" w:hAnsi="Arial" w:cs="Arial"/>
          <w:sz w:val="24"/>
          <w:szCs w:val="24"/>
          <w:lang w:eastAsia="pt-BR"/>
        </w:rPr>
        <w:t xml:space="preserve">. </w:t>
      </w:r>
      <w:r w:rsidR="0081238D" w:rsidRPr="0081238D">
        <w:rPr>
          <w:rFonts w:ascii="Arial" w:hAnsi="Arial" w:cs="Arial"/>
          <w:sz w:val="24"/>
          <w:szCs w:val="24"/>
        </w:rPr>
        <w:t>A ambulância deverá ser entregue no local indicado pela Secretaria solicitante, em perfeitas condições de uso, devidamente montada, equipada e acompanhada de todos os acessórios, equipamentos obrigatórios, manuais de operação e manutenção, certificados, termos de garantia e demais documentos exigidos pela legislação vigente e pelas especificações constantes no Termo de Referência.</w:t>
      </w:r>
    </w:p>
    <w:p w14:paraId="38FCE6AA" w14:textId="7B11F9C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9.3.</w:t>
      </w:r>
      <w:r w:rsidRPr="0081238D">
        <w:rPr>
          <w:rFonts w:ascii="Arial" w:eastAsia="Times New Roman" w:hAnsi="Arial" w:cs="Arial"/>
          <w:sz w:val="24"/>
          <w:szCs w:val="24"/>
          <w:lang w:eastAsia="pt-BR"/>
        </w:rPr>
        <w:t xml:space="preserve"> </w:t>
      </w:r>
      <w:r w:rsidR="0081238D" w:rsidRPr="0081238D">
        <w:rPr>
          <w:rFonts w:ascii="Arial" w:hAnsi="Arial" w:cs="Arial"/>
          <w:sz w:val="24"/>
          <w:szCs w:val="24"/>
        </w:rPr>
        <w:t xml:space="preserve">Não será aceita a entrega de veículo com características, especificações, </w:t>
      </w:r>
      <w:proofErr w:type="gramStart"/>
      <w:r w:rsidR="0081238D" w:rsidRPr="0081238D">
        <w:rPr>
          <w:rFonts w:ascii="Arial" w:hAnsi="Arial" w:cs="Arial"/>
          <w:sz w:val="24"/>
          <w:szCs w:val="24"/>
        </w:rPr>
        <w:t>marca,</w:t>
      </w:r>
      <w:proofErr w:type="gramEnd"/>
      <w:r w:rsidR="0081238D" w:rsidRPr="0081238D">
        <w:rPr>
          <w:rFonts w:ascii="Arial" w:hAnsi="Arial" w:cs="Arial"/>
          <w:sz w:val="24"/>
          <w:szCs w:val="24"/>
        </w:rPr>
        <w:t xml:space="preserve"> modelo ou equipamentos diferentes daqueles constantes na proposta vencedora e nos documentos que integram a presente contratação.</w:t>
      </w:r>
    </w:p>
    <w:p w14:paraId="5929CB6B" w14:textId="6224014A"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9.4.</w:t>
      </w:r>
      <w:r w:rsidRPr="0081238D">
        <w:rPr>
          <w:rFonts w:ascii="Arial" w:eastAsia="Times New Roman" w:hAnsi="Arial" w:cs="Arial"/>
          <w:sz w:val="24"/>
          <w:szCs w:val="24"/>
          <w:lang w:eastAsia="pt-BR"/>
        </w:rPr>
        <w:t xml:space="preserve"> </w:t>
      </w:r>
      <w:r w:rsidR="0081238D" w:rsidRPr="0081238D">
        <w:rPr>
          <w:rFonts w:ascii="Arial" w:hAnsi="Arial" w:cs="Arial"/>
          <w:sz w:val="24"/>
          <w:szCs w:val="24"/>
        </w:rPr>
        <w:t>Para cada empenho deverá ser emitida a respectiva Nota Fiscal, contendo a descrição completa do objeto conforme o empenho</w:t>
      </w:r>
      <w:proofErr w:type="gramStart"/>
      <w:r w:rsidR="0081238D" w:rsidRPr="0081238D">
        <w:rPr>
          <w:rFonts w:ascii="Arial" w:hAnsi="Arial" w:cs="Arial"/>
          <w:sz w:val="24"/>
          <w:szCs w:val="24"/>
        </w:rPr>
        <w:t>, marca</w:t>
      </w:r>
      <w:proofErr w:type="gramEnd"/>
      <w:r w:rsidR="0081238D" w:rsidRPr="0081238D">
        <w:rPr>
          <w:rFonts w:ascii="Arial" w:hAnsi="Arial" w:cs="Arial"/>
          <w:sz w:val="24"/>
          <w:szCs w:val="24"/>
        </w:rPr>
        <w:t>, modelo, valor unitário, valor total e demais informações exigidas pela legislação fiscal.</w:t>
      </w:r>
    </w:p>
    <w:p w14:paraId="336DA289" w14:textId="67F49773"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9.5.</w:t>
      </w:r>
      <w:r w:rsidRPr="0081238D">
        <w:rPr>
          <w:rFonts w:ascii="Arial" w:eastAsia="Times New Roman" w:hAnsi="Arial" w:cs="Arial"/>
          <w:sz w:val="24"/>
          <w:szCs w:val="24"/>
          <w:lang w:eastAsia="pt-BR"/>
        </w:rPr>
        <w:t xml:space="preserve"> </w:t>
      </w:r>
      <w:r w:rsidR="0081238D" w:rsidRPr="0081238D">
        <w:rPr>
          <w:rFonts w:ascii="Arial" w:hAnsi="Arial" w:cs="Arial"/>
          <w:sz w:val="24"/>
          <w:szCs w:val="24"/>
        </w:rPr>
        <w:t xml:space="preserve">O recebimento da ambulância será realizado provisoriamente, no ato da entrega, para conferência das especificações, quantidade, documentação e condições do veículo, e definitivamente após a verificação de sua conformidade </w:t>
      </w:r>
      <w:r w:rsidR="0081238D" w:rsidRPr="0081238D">
        <w:rPr>
          <w:rFonts w:ascii="Arial" w:hAnsi="Arial" w:cs="Arial"/>
          <w:sz w:val="24"/>
          <w:szCs w:val="24"/>
        </w:rPr>
        <w:lastRenderedPageBreak/>
        <w:t>com as exigências contratuais, sem prejuízo da responsabilidade da CONTRATADA por vícios ou defeitos posteriormente constatados.</w:t>
      </w:r>
    </w:p>
    <w:p w14:paraId="1001335F" w14:textId="13BD49EC" w:rsidR="00F15EA7" w:rsidRPr="00AE2B2B" w:rsidRDefault="00F15EA7" w:rsidP="00AE2B2B">
      <w:pPr>
        <w:spacing w:after="0" w:line="276" w:lineRule="auto"/>
        <w:jc w:val="both"/>
        <w:rPr>
          <w:rFonts w:ascii="Arial" w:hAnsi="Arial" w:cs="Arial"/>
          <w:sz w:val="24"/>
          <w:szCs w:val="24"/>
        </w:rPr>
      </w:pPr>
      <w:r w:rsidRPr="0081238D">
        <w:rPr>
          <w:rFonts w:ascii="Arial" w:eastAsia="Times New Roman" w:hAnsi="Arial" w:cs="Arial"/>
          <w:b/>
          <w:bCs/>
          <w:sz w:val="24"/>
          <w:szCs w:val="24"/>
          <w:lang w:eastAsia="pt-BR"/>
        </w:rPr>
        <w:t>9.6.</w:t>
      </w:r>
      <w:r w:rsidRPr="0081238D">
        <w:rPr>
          <w:rFonts w:ascii="Arial" w:eastAsia="Times New Roman" w:hAnsi="Arial" w:cs="Arial"/>
          <w:sz w:val="24"/>
          <w:szCs w:val="24"/>
          <w:lang w:eastAsia="pt-BR"/>
        </w:rPr>
        <w:t xml:space="preserve"> </w:t>
      </w:r>
      <w:r w:rsidR="0081238D" w:rsidRPr="0081238D">
        <w:rPr>
          <w:rFonts w:ascii="Arial" w:hAnsi="Arial" w:cs="Arial"/>
          <w:sz w:val="24"/>
          <w:szCs w:val="24"/>
        </w:rPr>
        <w:t xml:space="preserve">A CONTRATADA deverá assegurar que a ambulância seja entregue em perfeitas condições de funcionamento, livre de defeitos, avarias ou danos, atendendo integralmente às especificações técnicas constantes no Termo de </w:t>
      </w:r>
      <w:r w:rsidR="0081238D" w:rsidRPr="00AE2B2B">
        <w:rPr>
          <w:rFonts w:ascii="Arial" w:hAnsi="Arial" w:cs="Arial"/>
          <w:sz w:val="24"/>
          <w:szCs w:val="24"/>
        </w:rPr>
        <w:t>Referência, às normas vigentes aplicáveis e aos padrões de qualidade exigidos pelo fabricante e pela legislação pertinente.</w:t>
      </w:r>
    </w:p>
    <w:p w14:paraId="5E88CCDA" w14:textId="77777777" w:rsidR="00AE2B2B" w:rsidRDefault="00AE2B2B" w:rsidP="00AE2B2B">
      <w:pPr>
        <w:spacing w:after="0" w:line="240" w:lineRule="auto"/>
        <w:jc w:val="both"/>
        <w:rPr>
          <w:rFonts w:ascii="Arial" w:eastAsia="Times New Roman" w:hAnsi="Arial" w:cs="Arial"/>
          <w:sz w:val="24"/>
          <w:szCs w:val="24"/>
          <w:lang w:eastAsia="pt-BR"/>
        </w:rPr>
      </w:pPr>
      <w:r w:rsidRPr="00AE2B2B">
        <w:rPr>
          <w:rFonts w:ascii="Arial" w:eastAsia="Times New Roman" w:hAnsi="Arial" w:cs="Arial"/>
          <w:b/>
          <w:bCs/>
          <w:sz w:val="24"/>
          <w:szCs w:val="24"/>
          <w:lang w:eastAsia="pt-BR"/>
        </w:rPr>
        <w:t>9.7.</w:t>
      </w:r>
      <w:r w:rsidRPr="00AE2B2B">
        <w:rPr>
          <w:rFonts w:ascii="Arial" w:eastAsia="Times New Roman" w:hAnsi="Arial" w:cs="Arial"/>
          <w:sz w:val="24"/>
          <w:szCs w:val="24"/>
          <w:lang w:eastAsia="pt-BR"/>
        </w:rPr>
        <w:t xml:space="preserve"> A CONTRATADA deverá realizar, sem qualquer ônus para o CONTRATANTE, as </w:t>
      </w:r>
      <w:r w:rsidRPr="008C0075">
        <w:rPr>
          <w:rFonts w:ascii="Arial" w:eastAsia="Times New Roman" w:hAnsi="Arial" w:cs="Arial"/>
          <w:bCs/>
          <w:sz w:val="24"/>
          <w:szCs w:val="24"/>
          <w:lang w:eastAsia="pt-BR"/>
        </w:rPr>
        <w:t>03 (três) primeiras revisões periódicas</w:t>
      </w:r>
      <w:r w:rsidRPr="00AE2B2B">
        <w:rPr>
          <w:rFonts w:ascii="Arial" w:eastAsia="Times New Roman" w:hAnsi="Arial" w:cs="Arial"/>
          <w:sz w:val="24"/>
          <w:szCs w:val="24"/>
          <w:lang w:eastAsia="pt-BR"/>
        </w:rPr>
        <w:t xml:space="preserve"> da ambulância, conforme o plano de manutenção do fabricante, compreendendo integralmente a mão de obra, óleos, filtros e demais itens previstos para cada revisão.</w:t>
      </w:r>
    </w:p>
    <w:p w14:paraId="7B7750CD" w14:textId="543E4A5E" w:rsidR="00AE2B2B" w:rsidRDefault="00AE2B2B" w:rsidP="008C0075">
      <w:pPr>
        <w:spacing w:after="0" w:line="240" w:lineRule="auto"/>
        <w:jc w:val="both"/>
        <w:rPr>
          <w:rFonts w:ascii="Arial" w:eastAsia="Times New Roman" w:hAnsi="Arial" w:cs="Arial"/>
          <w:sz w:val="24"/>
          <w:szCs w:val="24"/>
          <w:lang w:eastAsia="pt-BR"/>
        </w:rPr>
      </w:pPr>
      <w:r w:rsidRPr="00AE2B2B">
        <w:rPr>
          <w:rFonts w:ascii="Arial" w:eastAsia="Times New Roman" w:hAnsi="Arial" w:cs="Arial"/>
          <w:b/>
          <w:bCs/>
          <w:sz w:val="24"/>
          <w:szCs w:val="24"/>
          <w:lang w:eastAsia="pt-BR"/>
        </w:rPr>
        <w:t>9.7.1.</w:t>
      </w:r>
      <w:r w:rsidRPr="00AE2B2B">
        <w:rPr>
          <w:rFonts w:ascii="Arial" w:eastAsia="Times New Roman" w:hAnsi="Arial" w:cs="Arial"/>
          <w:sz w:val="24"/>
          <w:szCs w:val="24"/>
          <w:lang w:eastAsia="pt-BR"/>
        </w:rPr>
        <w:t xml:space="preserve"> As revisões deverão ser executadas em oficina própria da CONTRATADA ou em concessionária/</w:t>
      </w:r>
      <w:proofErr w:type="gramStart"/>
      <w:r w:rsidRPr="00AE2B2B">
        <w:rPr>
          <w:rFonts w:ascii="Arial" w:eastAsia="Times New Roman" w:hAnsi="Arial" w:cs="Arial"/>
          <w:sz w:val="24"/>
          <w:szCs w:val="24"/>
          <w:lang w:eastAsia="pt-BR"/>
        </w:rPr>
        <w:t>oficina credenciada</w:t>
      </w:r>
      <w:proofErr w:type="gramEnd"/>
      <w:r w:rsidRPr="00AE2B2B">
        <w:rPr>
          <w:rFonts w:ascii="Arial" w:eastAsia="Times New Roman" w:hAnsi="Arial" w:cs="Arial"/>
          <w:sz w:val="24"/>
          <w:szCs w:val="24"/>
          <w:lang w:eastAsia="pt-BR"/>
        </w:rPr>
        <w:t xml:space="preserve"> pelo fabricante, localizada em raio máximo de </w:t>
      </w:r>
      <w:r w:rsidRPr="008C0075">
        <w:rPr>
          <w:rFonts w:ascii="Arial" w:eastAsia="Times New Roman" w:hAnsi="Arial" w:cs="Arial"/>
          <w:bCs/>
          <w:sz w:val="24"/>
          <w:szCs w:val="24"/>
          <w:lang w:eastAsia="pt-BR"/>
        </w:rPr>
        <w:t>100 (cem) quilômetros</w:t>
      </w:r>
      <w:r w:rsidRPr="00AE2B2B">
        <w:rPr>
          <w:rFonts w:ascii="Arial" w:eastAsia="Times New Roman" w:hAnsi="Arial" w:cs="Arial"/>
          <w:sz w:val="24"/>
          <w:szCs w:val="24"/>
          <w:lang w:eastAsia="pt-BR"/>
        </w:rPr>
        <w:t xml:space="preserve"> da sede do Município de Lajeado do Bugre/RS, observadas as condições previstas no </w:t>
      </w:r>
      <w:r w:rsidR="008C0075">
        <w:rPr>
          <w:rFonts w:ascii="Arial" w:eastAsia="Times New Roman" w:hAnsi="Arial" w:cs="Arial"/>
          <w:sz w:val="24"/>
          <w:szCs w:val="24"/>
          <w:lang w:eastAsia="pt-BR"/>
        </w:rPr>
        <w:t>Edital e na proposta vencedora.</w:t>
      </w:r>
    </w:p>
    <w:p w14:paraId="74B7EB76" w14:textId="25A5FD36" w:rsidR="008C0075" w:rsidRDefault="008C0075" w:rsidP="008C0075">
      <w:pPr>
        <w:spacing w:after="0" w:line="240" w:lineRule="auto"/>
        <w:jc w:val="both"/>
        <w:rPr>
          <w:rFonts w:ascii="Arial" w:hAnsi="Arial" w:cs="Arial"/>
          <w:sz w:val="24"/>
          <w:szCs w:val="24"/>
        </w:rPr>
      </w:pPr>
      <w:r w:rsidRPr="008C0075">
        <w:rPr>
          <w:rStyle w:val="Forte"/>
          <w:rFonts w:ascii="Arial" w:hAnsi="Arial" w:cs="Arial"/>
          <w:sz w:val="24"/>
          <w:szCs w:val="24"/>
        </w:rPr>
        <w:t>9.8.</w:t>
      </w:r>
      <w:r w:rsidRPr="008C0075">
        <w:rPr>
          <w:rFonts w:ascii="Arial" w:hAnsi="Arial" w:cs="Arial"/>
          <w:sz w:val="24"/>
          <w:szCs w:val="24"/>
        </w:rPr>
        <w:t xml:space="preserve"> A CONTRATADA garante a ambulância, bem como todas as adaptações e equipamentos que compõem o objeto contratado, pelo prazo mínimo de </w:t>
      </w:r>
      <w:r w:rsidRPr="008C0075">
        <w:rPr>
          <w:rStyle w:val="Forte"/>
          <w:rFonts w:ascii="Arial" w:hAnsi="Arial" w:cs="Arial"/>
          <w:b w:val="0"/>
          <w:sz w:val="24"/>
          <w:szCs w:val="24"/>
        </w:rPr>
        <w:t>12 (doze) meses</w:t>
      </w:r>
      <w:r w:rsidRPr="008C0075">
        <w:rPr>
          <w:rFonts w:ascii="Arial" w:hAnsi="Arial" w:cs="Arial"/>
          <w:sz w:val="24"/>
          <w:szCs w:val="24"/>
        </w:rPr>
        <w:t>, contados do recebimento definitivo, contra defeitos de fabricação, montagem e funcionamento.</w:t>
      </w:r>
    </w:p>
    <w:p w14:paraId="5E0CD3BA" w14:textId="4826BD3A" w:rsidR="008C0075" w:rsidRDefault="008C0075" w:rsidP="008C0075">
      <w:pPr>
        <w:spacing w:after="0" w:line="240" w:lineRule="auto"/>
        <w:jc w:val="both"/>
        <w:rPr>
          <w:rFonts w:ascii="Arial" w:hAnsi="Arial" w:cs="Arial"/>
          <w:sz w:val="24"/>
          <w:szCs w:val="24"/>
        </w:rPr>
      </w:pPr>
      <w:r w:rsidRPr="008C0075">
        <w:rPr>
          <w:rStyle w:val="Forte"/>
          <w:rFonts w:ascii="Arial" w:hAnsi="Arial" w:cs="Arial"/>
          <w:sz w:val="24"/>
          <w:szCs w:val="24"/>
        </w:rPr>
        <w:t>9.8.1.</w:t>
      </w:r>
      <w:r w:rsidRPr="008C0075">
        <w:rPr>
          <w:rFonts w:ascii="Arial" w:hAnsi="Arial" w:cs="Arial"/>
          <w:sz w:val="24"/>
          <w:szCs w:val="24"/>
        </w:rPr>
        <w:t xml:space="preserve"> Durante o período de garantia, a CONTRATADA deverá prestar assistência técnica por intermédio de concessionária autorizada ou oficina credenciada pelo fabricante, localizada no Estado do Rio Grande do Sul, comprometendo-se a sanar eventuais defeitos no prazo máximo previsto no Termo de Referência.</w:t>
      </w:r>
    </w:p>
    <w:p w14:paraId="186DEB58" w14:textId="5FAC6CEE" w:rsidR="0028732F" w:rsidRPr="0028732F" w:rsidRDefault="0028732F" w:rsidP="008C0075">
      <w:pPr>
        <w:spacing w:after="0" w:line="240" w:lineRule="auto"/>
        <w:jc w:val="both"/>
        <w:rPr>
          <w:rFonts w:ascii="Arial" w:eastAsia="Times New Roman" w:hAnsi="Arial" w:cs="Arial"/>
          <w:sz w:val="24"/>
          <w:szCs w:val="24"/>
          <w:lang w:eastAsia="pt-BR"/>
        </w:rPr>
      </w:pPr>
      <w:r w:rsidRPr="0028732F">
        <w:rPr>
          <w:rStyle w:val="Forte"/>
          <w:rFonts w:ascii="Arial" w:hAnsi="Arial" w:cs="Arial"/>
          <w:sz w:val="24"/>
          <w:szCs w:val="24"/>
        </w:rPr>
        <w:t>9.8.2.</w:t>
      </w:r>
      <w:r w:rsidRPr="0028732F">
        <w:rPr>
          <w:rFonts w:ascii="Arial" w:hAnsi="Arial" w:cs="Arial"/>
          <w:sz w:val="24"/>
          <w:szCs w:val="24"/>
        </w:rPr>
        <w:t xml:space="preserve"> Caso a ambulância apresente pane ou defeito que impeça sua locomoção durante o período de garantia, caberá à CONTRATADA providenciar, sem qualquer ônus ao CONTRATANTE, o serviço de remoção por guincho até a assistência técnica autorizada, bem como disponibilizar canal de atendimento para acionamento do serviço.</w:t>
      </w:r>
    </w:p>
    <w:p w14:paraId="34943BF1" w14:textId="77777777" w:rsidR="00814611" w:rsidRPr="0028732F" w:rsidRDefault="00814611" w:rsidP="0081238D">
      <w:pPr>
        <w:spacing w:after="0" w:line="276" w:lineRule="auto"/>
        <w:jc w:val="both"/>
        <w:outlineLvl w:val="2"/>
        <w:rPr>
          <w:rFonts w:ascii="Arial" w:eastAsia="Times New Roman" w:hAnsi="Arial" w:cs="Arial"/>
          <w:b/>
          <w:bCs/>
          <w:sz w:val="24"/>
          <w:szCs w:val="24"/>
          <w:lang w:eastAsia="pt-BR"/>
        </w:rPr>
      </w:pPr>
    </w:p>
    <w:p w14:paraId="191C6F92" w14:textId="35CC5D06"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10. </w:t>
      </w:r>
      <w:r w:rsidR="00F15EA7" w:rsidRPr="0081238D">
        <w:rPr>
          <w:rFonts w:ascii="Arial" w:eastAsia="Times New Roman" w:hAnsi="Arial" w:cs="Arial"/>
          <w:b/>
          <w:bCs/>
          <w:sz w:val="24"/>
          <w:szCs w:val="24"/>
          <w:lang w:eastAsia="pt-BR"/>
        </w:rPr>
        <w:t xml:space="preserve">CLÁUSULA DÉCIMA – DOS DIREITOS E OBRIGAÇÕES </w:t>
      </w:r>
    </w:p>
    <w:p w14:paraId="72F10662"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Parágrafo Primeiro</w:t>
      </w:r>
      <w:r w:rsidRPr="0081238D">
        <w:rPr>
          <w:rFonts w:ascii="Arial" w:eastAsia="Times New Roman" w:hAnsi="Arial" w:cs="Arial"/>
          <w:sz w:val="24"/>
          <w:szCs w:val="24"/>
          <w:lang w:eastAsia="pt-BR"/>
        </w:rPr>
        <w:t xml:space="preserve"> – Constituem direitos </w:t>
      </w:r>
      <w:proofErr w:type="gramStart"/>
      <w:r w:rsidRPr="0081238D">
        <w:rPr>
          <w:rFonts w:ascii="Arial" w:eastAsia="Times New Roman" w:hAnsi="Arial" w:cs="Arial"/>
          <w:sz w:val="24"/>
          <w:szCs w:val="24"/>
          <w:lang w:eastAsia="pt-BR"/>
        </w:rPr>
        <w:t>da CONTRATANTE receber</w:t>
      </w:r>
      <w:proofErr w:type="gramEnd"/>
      <w:r w:rsidRPr="0081238D">
        <w:rPr>
          <w:rFonts w:ascii="Arial" w:eastAsia="Times New Roman" w:hAnsi="Arial" w:cs="Arial"/>
          <w:sz w:val="24"/>
          <w:szCs w:val="24"/>
          <w:lang w:eastAsia="pt-BR"/>
        </w:rPr>
        <w:t xml:space="preserve"> o objeto deste Contrato nas condições avençadas e da CONTRATADA perceber o valor ajustado na forma e prazo convencionados. </w:t>
      </w:r>
    </w:p>
    <w:p w14:paraId="238ECF58"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Parágrafo Segundo</w:t>
      </w:r>
      <w:r w:rsidRPr="0081238D">
        <w:rPr>
          <w:rFonts w:ascii="Arial" w:eastAsia="Times New Roman" w:hAnsi="Arial" w:cs="Arial"/>
          <w:sz w:val="24"/>
          <w:szCs w:val="24"/>
          <w:lang w:eastAsia="pt-BR"/>
        </w:rPr>
        <w:t xml:space="preserve"> – Constituem obrigações da CONTRATANTE:</w:t>
      </w:r>
    </w:p>
    <w:p w14:paraId="38B5329E"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a) Acompanhar e fiscalizar os produtos entregues; </w:t>
      </w:r>
    </w:p>
    <w:p w14:paraId="1A63B476"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b) Efetuar o pagamento na forma e prazo pactuados; </w:t>
      </w:r>
    </w:p>
    <w:p w14:paraId="7E0EDD44"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c) Rejeitar, no todo ou em parte, os produtos fornecidos em desacordo com o contrato firmado entre as partes. </w:t>
      </w:r>
    </w:p>
    <w:p w14:paraId="1B4B8812"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Parágrafo Terceiro</w:t>
      </w:r>
      <w:r w:rsidRPr="0081238D">
        <w:rPr>
          <w:rFonts w:ascii="Arial" w:eastAsia="Times New Roman" w:hAnsi="Arial" w:cs="Arial"/>
          <w:sz w:val="24"/>
          <w:szCs w:val="24"/>
          <w:lang w:eastAsia="pt-BR"/>
        </w:rPr>
        <w:t xml:space="preserve"> – Constituem obrigações da CONTRATADA:</w:t>
      </w:r>
    </w:p>
    <w:p w14:paraId="3BAFD283"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a) Arcar com todos os encargos trabalhistas, previdenciários, fiscais, comerciais, securitários e civis resultantes da execução deste contrato; </w:t>
      </w:r>
    </w:p>
    <w:p w14:paraId="632BB95D"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lastRenderedPageBreak/>
        <w:t>b) Manter seus empregados devidamente identificados e equipados com Equipamentos de Proteção Individual (EPI) aplicáveis durante as entregas nos locais designados;</w:t>
      </w:r>
    </w:p>
    <w:p w14:paraId="1F731375" w14:textId="77777777" w:rsidR="00F15EA7" w:rsidRPr="0028732F" w:rsidRDefault="00F15EA7" w:rsidP="0028732F">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c</w:t>
      </w:r>
      <w:r w:rsidRPr="0028732F">
        <w:rPr>
          <w:rFonts w:ascii="Arial" w:eastAsia="Times New Roman" w:hAnsi="Arial" w:cs="Arial"/>
          <w:sz w:val="24"/>
          <w:szCs w:val="24"/>
          <w:lang w:eastAsia="pt-BR"/>
        </w:rPr>
        <w:t>) Cumprir rigorosamente a legislação de segurança e saúde no trabalho em relação aos seus empregados.</w:t>
      </w:r>
    </w:p>
    <w:p w14:paraId="39903D61" w14:textId="77777777" w:rsidR="0028732F" w:rsidRPr="0028732F" w:rsidRDefault="0028732F" w:rsidP="0028732F">
      <w:pPr>
        <w:spacing w:after="0" w:line="276" w:lineRule="auto"/>
        <w:jc w:val="both"/>
        <w:rPr>
          <w:rFonts w:ascii="Arial" w:eastAsia="Times New Roman" w:hAnsi="Arial" w:cs="Arial"/>
          <w:sz w:val="24"/>
          <w:szCs w:val="24"/>
          <w:lang w:eastAsia="pt-BR"/>
        </w:rPr>
      </w:pPr>
      <w:r w:rsidRPr="0028732F">
        <w:rPr>
          <w:rFonts w:ascii="Arial" w:eastAsia="Times New Roman" w:hAnsi="Arial" w:cs="Arial"/>
          <w:sz w:val="24"/>
          <w:szCs w:val="24"/>
          <w:lang w:eastAsia="pt-BR"/>
        </w:rPr>
        <w:t>d) entregar o veículo rigorosamente de acordo com a proposta vencedora, o Termo de Referência e as normas técnicas aplicáveis;</w:t>
      </w:r>
    </w:p>
    <w:p w14:paraId="6D8F7273" w14:textId="77777777" w:rsidR="0028732F" w:rsidRPr="0028732F" w:rsidRDefault="0028732F" w:rsidP="0028732F">
      <w:pPr>
        <w:spacing w:after="0" w:line="276" w:lineRule="auto"/>
        <w:jc w:val="both"/>
        <w:rPr>
          <w:rFonts w:ascii="Arial" w:eastAsia="Times New Roman" w:hAnsi="Arial" w:cs="Arial"/>
          <w:sz w:val="24"/>
          <w:szCs w:val="24"/>
          <w:lang w:eastAsia="pt-BR"/>
        </w:rPr>
      </w:pPr>
      <w:r w:rsidRPr="0028732F">
        <w:rPr>
          <w:rFonts w:ascii="Arial" w:eastAsia="Times New Roman" w:hAnsi="Arial" w:cs="Arial"/>
          <w:sz w:val="24"/>
          <w:szCs w:val="24"/>
          <w:lang w:eastAsia="pt-BR"/>
        </w:rPr>
        <w:t>e) responsabilizar-se pelo transporte, descarga e entrega do veículo no local indicado pelo Município;</w:t>
      </w:r>
    </w:p>
    <w:p w14:paraId="3326992B" w14:textId="77777777" w:rsidR="0028732F" w:rsidRPr="0028732F" w:rsidRDefault="0028732F" w:rsidP="0028732F">
      <w:pPr>
        <w:spacing w:after="0" w:line="276" w:lineRule="auto"/>
        <w:jc w:val="both"/>
        <w:rPr>
          <w:rFonts w:ascii="Arial" w:eastAsia="Times New Roman" w:hAnsi="Arial" w:cs="Arial"/>
          <w:sz w:val="24"/>
          <w:szCs w:val="24"/>
          <w:lang w:eastAsia="pt-BR"/>
        </w:rPr>
      </w:pPr>
      <w:r w:rsidRPr="0028732F">
        <w:rPr>
          <w:rFonts w:ascii="Arial" w:eastAsia="Times New Roman" w:hAnsi="Arial" w:cs="Arial"/>
          <w:sz w:val="24"/>
          <w:szCs w:val="24"/>
          <w:lang w:eastAsia="pt-BR"/>
        </w:rPr>
        <w:t>f) substituir, reparar ou corrigir, às suas expensas, qualquer defeito ou irregularidade constatada durante o período de garantia;</w:t>
      </w:r>
    </w:p>
    <w:p w14:paraId="6ACED5F8" w14:textId="77777777" w:rsidR="0028732F" w:rsidRPr="0028732F" w:rsidRDefault="0028732F" w:rsidP="0028732F">
      <w:pPr>
        <w:spacing w:after="0" w:line="276" w:lineRule="auto"/>
        <w:jc w:val="both"/>
        <w:rPr>
          <w:rFonts w:ascii="Arial" w:eastAsia="Times New Roman" w:hAnsi="Arial" w:cs="Arial"/>
          <w:sz w:val="24"/>
          <w:szCs w:val="24"/>
          <w:lang w:eastAsia="pt-BR"/>
        </w:rPr>
      </w:pPr>
      <w:r w:rsidRPr="0028732F">
        <w:rPr>
          <w:rFonts w:ascii="Arial" w:eastAsia="Times New Roman" w:hAnsi="Arial" w:cs="Arial"/>
          <w:sz w:val="24"/>
          <w:szCs w:val="24"/>
          <w:lang w:eastAsia="pt-BR"/>
        </w:rPr>
        <w:t>g) fornecer todos os manuais, certificados, garantias, documentos técnicos e demais documentos exigidos pelo fabricante e pela legislação vigente;</w:t>
      </w:r>
    </w:p>
    <w:p w14:paraId="1BF372A6" w14:textId="77777777" w:rsidR="0028732F" w:rsidRPr="0028732F" w:rsidRDefault="0028732F" w:rsidP="0028732F">
      <w:pPr>
        <w:spacing w:after="0" w:line="276" w:lineRule="auto"/>
        <w:jc w:val="both"/>
        <w:rPr>
          <w:rFonts w:ascii="Arial" w:eastAsia="Times New Roman" w:hAnsi="Arial" w:cs="Arial"/>
          <w:sz w:val="24"/>
          <w:szCs w:val="24"/>
          <w:lang w:eastAsia="pt-BR"/>
        </w:rPr>
      </w:pPr>
      <w:r w:rsidRPr="0028732F">
        <w:rPr>
          <w:rFonts w:ascii="Arial" w:eastAsia="Times New Roman" w:hAnsi="Arial" w:cs="Arial"/>
          <w:sz w:val="24"/>
          <w:szCs w:val="24"/>
          <w:lang w:eastAsia="pt-BR"/>
        </w:rPr>
        <w:t>h) manter, durante toda a execução contratual, as condições de habilitação e qualificação exigidas na licitação;</w:t>
      </w:r>
    </w:p>
    <w:p w14:paraId="0C5A7BE0" w14:textId="1871CCBB" w:rsidR="0028732F" w:rsidRPr="0028732F" w:rsidRDefault="0028732F" w:rsidP="0028732F">
      <w:pPr>
        <w:spacing w:after="0" w:line="276" w:lineRule="auto"/>
        <w:jc w:val="both"/>
        <w:rPr>
          <w:rFonts w:ascii="Arial" w:eastAsia="Times New Roman" w:hAnsi="Arial" w:cs="Arial"/>
          <w:sz w:val="24"/>
          <w:szCs w:val="24"/>
          <w:lang w:eastAsia="pt-BR"/>
        </w:rPr>
      </w:pPr>
      <w:r w:rsidRPr="0028732F">
        <w:rPr>
          <w:rFonts w:ascii="Arial" w:eastAsia="Times New Roman" w:hAnsi="Arial" w:cs="Arial"/>
          <w:sz w:val="24"/>
          <w:szCs w:val="24"/>
          <w:lang w:eastAsia="pt-BR"/>
        </w:rPr>
        <w:t>i) prestar assistência técnica durante todo o período de garantia.</w:t>
      </w:r>
    </w:p>
    <w:p w14:paraId="7C198C2A" w14:textId="77777777" w:rsidR="00814611" w:rsidRPr="0081238D" w:rsidRDefault="00814611" w:rsidP="0081238D">
      <w:pPr>
        <w:spacing w:after="0" w:line="276" w:lineRule="auto"/>
        <w:jc w:val="both"/>
        <w:outlineLvl w:val="2"/>
        <w:rPr>
          <w:rFonts w:ascii="Arial" w:eastAsia="Times New Roman" w:hAnsi="Arial" w:cs="Arial"/>
          <w:b/>
          <w:bCs/>
          <w:sz w:val="24"/>
          <w:szCs w:val="24"/>
          <w:lang w:eastAsia="pt-BR"/>
        </w:rPr>
      </w:pPr>
    </w:p>
    <w:p w14:paraId="46F1961A" w14:textId="3EF656A7"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11. </w:t>
      </w:r>
      <w:r w:rsidR="00F878B3" w:rsidRPr="0081238D">
        <w:rPr>
          <w:rFonts w:ascii="Arial" w:eastAsia="Times New Roman" w:hAnsi="Arial" w:cs="Arial"/>
          <w:b/>
          <w:bCs/>
          <w:sz w:val="24"/>
          <w:szCs w:val="24"/>
          <w:lang w:eastAsia="pt-BR"/>
        </w:rPr>
        <w:t>C</w:t>
      </w:r>
      <w:r w:rsidR="00F15EA7" w:rsidRPr="0081238D">
        <w:rPr>
          <w:rFonts w:ascii="Arial" w:eastAsia="Times New Roman" w:hAnsi="Arial" w:cs="Arial"/>
          <w:b/>
          <w:bCs/>
          <w:sz w:val="24"/>
          <w:szCs w:val="24"/>
          <w:lang w:eastAsia="pt-BR"/>
        </w:rPr>
        <w:t>LÁUSULA DÉCIMA PRIMEIRA – DA RESPONSABILIDADE EXCLUSIVA E PROTEÇÕES TRABALHISTAS E INDENIZATÓRIAS</w:t>
      </w:r>
    </w:p>
    <w:p w14:paraId="3D184D18"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11.1</w:t>
      </w:r>
      <w:r w:rsidRPr="0081238D">
        <w:rPr>
          <w:rFonts w:ascii="Arial" w:eastAsia="Times New Roman" w:hAnsi="Arial" w:cs="Arial"/>
          <w:sz w:val="24"/>
          <w:szCs w:val="24"/>
          <w:lang w:eastAsia="pt-BR"/>
        </w:rPr>
        <w:t xml:space="preserve">. </w:t>
      </w:r>
      <w:r w:rsidRPr="0081238D">
        <w:rPr>
          <w:rFonts w:ascii="Arial" w:eastAsia="Times New Roman" w:hAnsi="Arial" w:cs="Arial"/>
          <w:b/>
          <w:bCs/>
          <w:sz w:val="24"/>
          <w:szCs w:val="24"/>
          <w:lang w:eastAsia="pt-BR"/>
        </w:rPr>
        <w:t>Inexistência de Vínculo Empregatício:</w:t>
      </w:r>
      <w:r w:rsidRPr="0081238D">
        <w:rPr>
          <w:rFonts w:ascii="Arial" w:eastAsia="Times New Roman" w:hAnsi="Arial" w:cs="Arial"/>
          <w:sz w:val="24"/>
          <w:szCs w:val="24"/>
          <w:lang w:eastAsia="pt-BR"/>
        </w:rPr>
        <w:t xml:space="preserve"> A contratação formalizada por este instrumento não gera qualquer vínculo empregatício ou jurídico de natureza trabalhista entre os empregados, prepostos ou terceirizados da CONTRATADA e o CONTRATANTE.</w:t>
      </w:r>
    </w:p>
    <w:p w14:paraId="68526FE7"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11.2</w:t>
      </w:r>
      <w:r w:rsidRPr="0081238D">
        <w:rPr>
          <w:rFonts w:ascii="Arial" w:eastAsia="Times New Roman" w:hAnsi="Arial" w:cs="Arial"/>
          <w:sz w:val="24"/>
          <w:szCs w:val="24"/>
          <w:lang w:eastAsia="pt-BR"/>
        </w:rPr>
        <w:t xml:space="preserve">. </w:t>
      </w:r>
      <w:r w:rsidRPr="0081238D">
        <w:rPr>
          <w:rFonts w:ascii="Arial" w:eastAsia="Times New Roman" w:hAnsi="Arial" w:cs="Arial"/>
          <w:b/>
          <w:bCs/>
          <w:sz w:val="24"/>
          <w:szCs w:val="24"/>
          <w:lang w:eastAsia="pt-BR"/>
        </w:rPr>
        <w:t>Isenção de Responsabilidade Subsidiária e Solidária:</w:t>
      </w:r>
      <w:r w:rsidRPr="0081238D">
        <w:rPr>
          <w:rFonts w:ascii="Arial" w:eastAsia="Times New Roman" w:hAnsi="Arial" w:cs="Arial"/>
          <w:sz w:val="24"/>
          <w:szCs w:val="24"/>
          <w:lang w:eastAsia="pt-BR"/>
        </w:rPr>
        <w:t xml:space="preserve"> Nos termos do art. 121, § 1º, da Lei Federal nº 14.133/2021, o inadimplemento dos encargos trabalhistas, previdenciários, fiscais e comerciais por parte da CONTRATADA não transfere ao CONTRATANTE a responsabilidade por seu pagamento, não onerando o objeto do contrato nem restringindo a regularização e o uso das obras e edificações, inclusive perante o registro de imóveis.</w:t>
      </w:r>
    </w:p>
    <w:p w14:paraId="3D9BD71F"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11.3</w:t>
      </w:r>
      <w:r w:rsidRPr="0081238D">
        <w:rPr>
          <w:rFonts w:ascii="Arial" w:eastAsia="Times New Roman" w:hAnsi="Arial" w:cs="Arial"/>
          <w:sz w:val="24"/>
          <w:szCs w:val="24"/>
          <w:lang w:eastAsia="pt-BR"/>
        </w:rPr>
        <w:t xml:space="preserve">. </w:t>
      </w:r>
      <w:r w:rsidRPr="0081238D">
        <w:rPr>
          <w:rFonts w:ascii="Arial" w:eastAsia="Times New Roman" w:hAnsi="Arial" w:cs="Arial"/>
          <w:b/>
          <w:bCs/>
          <w:sz w:val="24"/>
          <w:szCs w:val="24"/>
          <w:lang w:eastAsia="pt-BR"/>
        </w:rPr>
        <w:t>Responsabilidade Indenizatória por Danos a Terceiros:</w:t>
      </w:r>
      <w:r w:rsidRPr="0081238D">
        <w:rPr>
          <w:rFonts w:ascii="Arial" w:eastAsia="Times New Roman" w:hAnsi="Arial" w:cs="Arial"/>
          <w:sz w:val="24"/>
          <w:szCs w:val="24"/>
          <w:lang w:eastAsia="pt-BR"/>
        </w:rPr>
        <w:t xml:space="preserve"> A CONTRATADA responderá de forma direta e exclusiva por quaisquer danos materiais, morais, estéticos, corporais ou patrimoniais causados diretamente ao CONTRATANTE ou a terceiros, decorrentes de sua culpa ou dolo na execução deste contrato, nos termos do art. 120 da Lei Federal nº 14.133/2021, não excluindo ou reduzindo essa responsabilidade a fiscalização realizada pelo CONTRATANTE.</w:t>
      </w:r>
    </w:p>
    <w:p w14:paraId="1E9890D0"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11.4.</w:t>
      </w:r>
      <w:r w:rsidRPr="0081238D">
        <w:rPr>
          <w:rFonts w:ascii="Arial" w:eastAsia="Times New Roman" w:hAnsi="Arial" w:cs="Arial"/>
          <w:sz w:val="24"/>
          <w:szCs w:val="24"/>
          <w:lang w:eastAsia="pt-BR"/>
        </w:rPr>
        <w:t xml:space="preserve"> </w:t>
      </w:r>
      <w:r w:rsidRPr="0081238D">
        <w:rPr>
          <w:rFonts w:ascii="Arial" w:eastAsia="Times New Roman" w:hAnsi="Arial" w:cs="Arial"/>
          <w:b/>
          <w:bCs/>
          <w:sz w:val="24"/>
          <w:szCs w:val="24"/>
          <w:lang w:eastAsia="pt-BR"/>
        </w:rPr>
        <w:t>Cláusula de Indemne e Direito de Regresso:</w:t>
      </w:r>
    </w:p>
    <w:p w14:paraId="5DF83927"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11.4.1.</w:t>
      </w:r>
      <w:r w:rsidRPr="0081238D">
        <w:rPr>
          <w:rFonts w:ascii="Arial" w:eastAsia="Times New Roman" w:hAnsi="Arial" w:cs="Arial"/>
          <w:sz w:val="24"/>
          <w:szCs w:val="24"/>
          <w:lang w:eastAsia="pt-BR"/>
        </w:rPr>
        <w:t xml:space="preserve"> Caso o CONTRATANTE venha a ser acionado judicial ou administrativamente por obrigações trabalhistas, previdenciárias, acidentárias, civis ou de qualquer outra natureza decorrentes da execução deste contrato </w:t>
      </w:r>
      <w:r w:rsidRPr="0081238D">
        <w:rPr>
          <w:rFonts w:ascii="Arial" w:eastAsia="Times New Roman" w:hAnsi="Arial" w:cs="Arial"/>
          <w:sz w:val="24"/>
          <w:szCs w:val="24"/>
          <w:lang w:eastAsia="pt-BR"/>
        </w:rPr>
        <w:lastRenderedPageBreak/>
        <w:t xml:space="preserve">por parte da CONTRATADA, esta </w:t>
      </w:r>
      <w:proofErr w:type="gramStart"/>
      <w:r w:rsidRPr="0081238D">
        <w:rPr>
          <w:rFonts w:ascii="Arial" w:eastAsia="Times New Roman" w:hAnsi="Arial" w:cs="Arial"/>
          <w:sz w:val="24"/>
          <w:szCs w:val="24"/>
          <w:lang w:eastAsia="pt-BR"/>
        </w:rPr>
        <w:t>obriga-se</w:t>
      </w:r>
      <w:proofErr w:type="gramEnd"/>
      <w:r w:rsidRPr="0081238D">
        <w:rPr>
          <w:rFonts w:ascii="Arial" w:eastAsia="Times New Roman" w:hAnsi="Arial" w:cs="Arial"/>
          <w:sz w:val="24"/>
          <w:szCs w:val="24"/>
          <w:lang w:eastAsia="pt-BR"/>
        </w:rPr>
        <w:t xml:space="preserve"> a requerer expressamente a exclusão da lide do CONTRATANTE ou assumir a responsabilidade integral pelo litígio.</w:t>
      </w:r>
    </w:p>
    <w:p w14:paraId="16B572D9"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11.4.2.</w:t>
      </w:r>
      <w:r w:rsidRPr="0081238D">
        <w:rPr>
          <w:rFonts w:ascii="Arial" w:eastAsia="Times New Roman" w:hAnsi="Arial" w:cs="Arial"/>
          <w:sz w:val="24"/>
          <w:szCs w:val="24"/>
          <w:lang w:eastAsia="pt-BR"/>
        </w:rPr>
        <w:t xml:space="preserve"> Se o CONTRATANTE for condenado ao pagamento de qualquer quantia em decorrência de decisão transitada em julgado ou acordo homologado judicialmente decorrente da execução deste contrato, a CONTRATADA fica obrigada a ressarcir integralmente os cofres públicos no prazo de até 15 (quinze) dias úteis a contar da notificação formal. </w:t>
      </w:r>
    </w:p>
    <w:p w14:paraId="4A03B4F7"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bCs/>
          <w:sz w:val="24"/>
          <w:szCs w:val="24"/>
          <w:lang w:eastAsia="pt-BR"/>
        </w:rPr>
        <w:t>11.4.3.</w:t>
      </w:r>
      <w:r w:rsidRPr="0081238D">
        <w:rPr>
          <w:rFonts w:ascii="Arial" w:eastAsia="Times New Roman" w:hAnsi="Arial" w:cs="Arial"/>
          <w:sz w:val="24"/>
          <w:szCs w:val="24"/>
          <w:lang w:eastAsia="pt-BR"/>
        </w:rPr>
        <w:t xml:space="preserve"> O CONTRATANTE fica expressamente autorizado a reter os pagamentos devidos à CONTRATADA até o limite do valor cobrado ou estimado na ação judicial/administrativa para assegurar o ressarcimento de potenciais prejuízos. </w:t>
      </w:r>
    </w:p>
    <w:p w14:paraId="69F8102A" w14:textId="77777777" w:rsidR="00814611" w:rsidRPr="0081238D" w:rsidRDefault="00814611" w:rsidP="0081238D">
      <w:pPr>
        <w:spacing w:after="0" w:line="276" w:lineRule="auto"/>
        <w:jc w:val="both"/>
        <w:outlineLvl w:val="2"/>
        <w:rPr>
          <w:rFonts w:ascii="Arial" w:eastAsia="Times New Roman" w:hAnsi="Arial" w:cs="Arial"/>
          <w:b/>
          <w:bCs/>
          <w:sz w:val="24"/>
          <w:szCs w:val="24"/>
          <w:lang w:eastAsia="pt-BR"/>
        </w:rPr>
      </w:pPr>
    </w:p>
    <w:p w14:paraId="0B42422C" w14:textId="6C90FFBC"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12. </w:t>
      </w:r>
      <w:r w:rsidR="00F15EA7" w:rsidRPr="0081238D">
        <w:rPr>
          <w:rFonts w:ascii="Arial" w:eastAsia="Times New Roman" w:hAnsi="Arial" w:cs="Arial"/>
          <w:b/>
          <w:bCs/>
          <w:sz w:val="24"/>
          <w:szCs w:val="24"/>
          <w:lang w:eastAsia="pt-BR"/>
        </w:rPr>
        <w:t>CLÁUSULA DÉCIMA SEGUNDA – DAS PENALIDADES E DAS MULTAS</w:t>
      </w:r>
    </w:p>
    <w:p w14:paraId="07F14EAE" w14:textId="42C28C7B" w:rsidR="00F15EA7" w:rsidRPr="0081238D" w:rsidRDefault="00F878B3"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12.1.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A CONTRATADA não cumprindo as obrigações assumidas neste documento ou os preceito</w:t>
      </w:r>
      <w:r w:rsidR="00846B0B">
        <w:rPr>
          <w:rFonts w:ascii="Arial" w:eastAsia="Times New Roman" w:hAnsi="Arial" w:cs="Arial"/>
          <w:sz w:val="24"/>
          <w:szCs w:val="24"/>
          <w:lang w:eastAsia="pt-BR"/>
        </w:rPr>
        <w:t>s legais, sofrerá as seguintes pen</w:t>
      </w:r>
      <w:r w:rsidR="00F15EA7" w:rsidRPr="0081238D">
        <w:rPr>
          <w:rFonts w:ascii="Arial" w:eastAsia="Times New Roman" w:hAnsi="Arial" w:cs="Arial"/>
          <w:sz w:val="24"/>
          <w:szCs w:val="24"/>
          <w:lang w:eastAsia="pt-BR"/>
        </w:rPr>
        <w:t xml:space="preserve">alidades: </w:t>
      </w:r>
    </w:p>
    <w:p w14:paraId="4F6421A2" w14:textId="77777777" w:rsidR="00F15EA7" w:rsidRPr="004E736E"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I - </w:t>
      </w:r>
      <w:r w:rsidRPr="004E736E">
        <w:rPr>
          <w:rFonts w:ascii="Arial" w:eastAsia="Times New Roman" w:hAnsi="Arial" w:cs="Arial"/>
          <w:sz w:val="24"/>
          <w:szCs w:val="24"/>
          <w:lang w:eastAsia="pt-BR"/>
        </w:rPr>
        <w:t xml:space="preserve">Advertência. </w:t>
      </w:r>
    </w:p>
    <w:p w14:paraId="4F6B1513" w14:textId="58716C6D" w:rsidR="00F15EA7" w:rsidRPr="004E736E" w:rsidRDefault="00F15EA7" w:rsidP="0081238D">
      <w:pPr>
        <w:spacing w:after="0" w:line="276" w:lineRule="auto"/>
        <w:jc w:val="both"/>
        <w:rPr>
          <w:rFonts w:ascii="Arial" w:eastAsia="Times New Roman" w:hAnsi="Arial" w:cs="Arial"/>
          <w:sz w:val="24"/>
          <w:szCs w:val="24"/>
          <w:lang w:eastAsia="pt-BR"/>
        </w:rPr>
      </w:pPr>
      <w:r w:rsidRPr="004E736E">
        <w:rPr>
          <w:rFonts w:ascii="Arial" w:eastAsia="Times New Roman" w:hAnsi="Arial" w:cs="Arial"/>
          <w:sz w:val="24"/>
          <w:szCs w:val="24"/>
          <w:lang w:eastAsia="pt-BR"/>
        </w:rPr>
        <w:t xml:space="preserve">II - </w:t>
      </w:r>
      <w:r w:rsidR="004E736E" w:rsidRPr="004E736E">
        <w:rPr>
          <w:rFonts w:ascii="Arial" w:hAnsi="Arial" w:cs="Arial"/>
          <w:sz w:val="24"/>
          <w:szCs w:val="24"/>
        </w:rPr>
        <w:t>Multa de 5% (cinco por cento) sobre o valor total do contrato por dia de atraso injustificado na execução do objeto contratado, salvo justificativa devidamente aceita pelo Município.</w:t>
      </w:r>
    </w:p>
    <w:p w14:paraId="5A144FD8"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4E736E">
        <w:rPr>
          <w:rFonts w:ascii="Arial" w:eastAsia="Times New Roman" w:hAnsi="Arial" w:cs="Arial"/>
          <w:sz w:val="24"/>
          <w:szCs w:val="24"/>
          <w:lang w:eastAsia="pt-BR"/>
        </w:rPr>
        <w:t>III - Suspensão do direito</w:t>
      </w:r>
      <w:r w:rsidRPr="0081238D">
        <w:rPr>
          <w:rFonts w:ascii="Arial" w:eastAsia="Times New Roman" w:hAnsi="Arial" w:cs="Arial"/>
          <w:sz w:val="24"/>
          <w:szCs w:val="24"/>
          <w:lang w:eastAsia="pt-BR"/>
        </w:rPr>
        <w:t xml:space="preserve"> de contratar pelo período de 02 (dois) anos. </w:t>
      </w:r>
    </w:p>
    <w:p w14:paraId="5847F86B"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IV - Declaração de Inidoneidade. </w:t>
      </w:r>
    </w:p>
    <w:p w14:paraId="11AFBF65" w14:textId="77777777" w:rsidR="00814611" w:rsidRPr="0081238D" w:rsidRDefault="00814611" w:rsidP="0081238D">
      <w:pPr>
        <w:spacing w:after="0" w:line="276" w:lineRule="auto"/>
        <w:jc w:val="both"/>
        <w:outlineLvl w:val="2"/>
        <w:rPr>
          <w:rFonts w:ascii="Arial" w:eastAsia="Times New Roman" w:hAnsi="Arial" w:cs="Arial"/>
          <w:b/>
          <w:bCs/>
          <w:sz w:val="24"/>
          <w:szCs w:val="24"/>
          <w:lang w:eastAsia="pt-BR"/>
        </w:rPr>
      </w:pPr>
    </w:p>
    <w:p w14:paraId="5C1210BD" w14:textId="1E4E2EFB" w:rsidR="00F15EA7" w:rsidRPr="0081238D" w:rsidRDefault="00814611" w:rsidP="0081238D">
      <w:pPr>
        <w:spacing w:after="0" w:line="276" w:lineRule="auto"/>
        <w:jc w:val="both"/>
        <w:outlineLvl w:val="2"/>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13. </w:t>
      </w:r>
      <w:r w:rsidR="00F15EA7" w:rsidRPr="0081238D">
        <w:rPr>
          <w:rFonts w:ascii="Arial" w:eastAsia="Times New Roman" w:hAnsi="Arial" w:cs="Arial"/>
          <w:b/>
          <w:bCs/>
          <w:sz w:val="24"/>
          <w:szCs w:val="24"/>
          <w:lang w:eastAsia="pt-BR"/>
        </w:rPr>
        <w:t>CLÁUSULA DÉCIMA TERCEIRA – DA FISCALIZAÇÃO</w:t>
      </w:r>
    </w:p>
    <w:p w14:paraId="3C1903C5" w14:textId="0CBCC1E7" w:rsidR="00F15EA7" w:rsidRPr="0081238D" w:rsidRDefault="00F878B3"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13.1.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 xml:space="preserve">A execução do objeto do presente contrato terá o acompanhamento, controle, fiscalização e avaliação através do Secretário da pasta a qual pertence o item a que será atendido, ou quem vier a substitui-lo. </w:t>
      </w:r>
    </w:p>
    <w:p w14:paraId="386D09E2" w14:textId="77777777" w:rsidR="00814611" w:rsidRPr="0081238D" w:rsidRDefault="00814611" w:rsidP="0081238D">
      <w:pPr>
        <w:spacing w:after="0" w:line="276" w:lineRule="auto"/>
        <w:jc w:val="both"/>
        <w:rPr>
          <w:rFonts w:ascii="Arial" w:eastAsia="Times New Roman" w:hAnsi="Arial" w:cs="Arial"/>
          <w:b/>
          <w:bCs/>
          <w:sz w:val="24"/>
          <w:szCs w:val="24"/>
          <w:lang w:eastAsia="pt-BR"/>
        </w:rPr>
      </w:pPr>
    </w:p>
    <w:p w14:paraId="4F87D24B" w14:textId="149EDD9F" w:rsidR="00F15EA7" w:rsidRPr="0081238D" w:rsidRDefault="00814611" w:rsidP="0081238D">
      <w:pPr>
        <w:spacing w:after="0" w:line="276" w:lineRule="auto"/>
        <w:jc w:val="both"/>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 xml:space="preserve">14. </w:t>
      </w:r>
      <w:r w:rsidR="00F15EA7" w:rsidRPr="0081238D">
        <w:rPr>
          <w:rFonts w:ascii="Arial" w:eastAsia="Times New Roman" w:hAnsi="Arial" w:cs="Arial"/>
          <w:b/>
          <w:bCs/>
          <w:sz w:val="24"/>
          <w:szCs w:val="24"/>
          <w:lang w:eastAsia="pt-BR"/>
        </w:rPr>
        <w:t xml:space="preserve">CLÁUSULA DÉCIMA </w:t>
      </w:r>
      <w:r w:rsidRPr="0081238D">
        <w:rPr>
          <w:rFonts w:ascii="Arial" w:eastAsia="Times New Roman" w:hAnsi="Arial" w:cs="Arial"/>
          <w:b/>
          <w:bCs/>
          <w:sz w:val="24"/>
          <w:szCs w:val="24"/>
          <w:lang w:eastAsia="pt-BR"/>
        </w:rPr>
        <w:t>QUARTA</w:t>
      </w:r>
      <w:r w:rsidR="00F15EA7" w:rsidRPr="0081238D">
        <w:rPr>
          <w:rFonts w:ascii="Arial" w:eastAsia="Times New Roman" w:hAnsi="Arial" w:cs="Arial"/>
          <w:b/>
          <w:bCs/>
          <w:sz w:val="24"/>
          <w:szCs w:val="24"/>
          <w:lang w:eastAsia="pt-BR"/>
        </w:rPr>
        <w:t xml:space="preserve"> – DO FORO</w:t>
      </w:r>
    </w:p>
    <w:p w14:paraId="65BC9FF0" w14:textId="480DDA28" w:rsidR="00F15EA7" w:rsidRPr="0081238D" w:rsidRDefault="00F878B3"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b/>
          <w:sz w:val="24"/>
          <w:szCs w:val="24"/>
          <w:lang w:eastAsia="pt-BR"/>
        </w:rPr>
        <w:t>14.1.</w:t>
      </w:r>
      <w:r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Fica eleito o foro da Comarca de Palmeira das Missões–RS, para dirimir quaisquer dúvidas</w:t>
      </w:r>
      <w:r w:rsidR="00464CDB" w:rsidRPr="0081238D">
        <w:rPr>
          <w:rFonts w:ascii="Arial" w:eastAsia="Times New Roman" w:hAnsi="Arial" w:cs="Arial"/>
          <w:sz w:val="24"/>
          <w:szCs w:val="24"/>
          <w:lang w:eastAsia="pt-BR"/>
        </w:rPr>
        <w:t xml:space="preserve"> </w:t>
      </w:r>
      <w:r w:rsidR="00846B0B">
        <w:rPr>
          <w:rFonts w:ascii="Arial" w:eastAsia="Times New Roman" w:hAnsi="Arial" w:cs="Arial"/>
          <w:sz w:val="24"/>
          <w:szCs w:val="24"/>
          <w:lang w:eastAsia="pt-BR"/>
        </w:rPr>
        <w:t>decorrentes do presente contrato</w:t>
      </w:r>
      <w:r w:rsidR="00F15EA7" w:rsidRPr="0081238D">
        <w:rPr>
          <w:rFonts w:ascii="Arial" w:eastAsia="Times New Roman" w:hAnsi="Arial" w:cs="Arial"/>
          <w:sz w:val="24"/>
          <w:szCs w:val="24"/>
          <w:lang w:eastAsia="pt-BR"/>
        </w:rPr>
        <w:t>, renunciando expressamente a qualquer outro mais privilegiado que</w:t>
      </w:r>
      <w:r w:rsidR="00464CDB" w:rsidRPr="0081238D">
        <w:rPr>
          <w:rFonts w:ascii="Arial" w:eastAsia="Times New Roman" w:hAnsi="Arial" w:cs="Arial"/>
          <w:sz w:val="24"/>
          <w:szCs w:val="24"/>
          <w:lang w:eastAsia="pt-BR"/>
        </w:rPr>
        <w:t xml:space="preserve"> </w:t>
      </w:r>
      <w:r w:rsidR="00F15EA7" w:rsidRPr="0081238D">
        <w:rPr>
          <w:rFonts w:ascii="Arial" w:eastAsia="Times New Roman" w:hAnsi="Arial" w:cs="Arial"/>
          <w:sz w:val="24"/>
          <w:szCs w:val="24"/>
          <w:lang w:eastAsia="pt-BR"/>
        </w:rPr>
        <w:t>seja.</w:t>
      </w:r>
    </w:p>
    <w:p w14:paraId="60D7B3FD" w14:textId="77777777" w:rsidR="00C638CF" w:rsidRDefault="00C638CF" w:rsidP="0081238D">
      <w:pPr>
        <w:spacing w:after="0" w:line="276" w:lineRule="auto"/>
        <w:jc w:val="both"/>
        <w:rPr>
          <w:rFonts w:ascii="Arial" w:eastAsia="Times New Roman" w:hAnsi="Arial" w:cs="Arial"/>
          <w:b/>
          <w:bCs/>
          <w:sz w:val="24"/>
          <w:szCs w:val="24"/>
          <w:lang w:eastAsia="pt-BR"/>
        </w:rPr>
      </w:pPr>
    </w:p>
    <w:p w14:paraId="4E20EAD1" w14:textId="77777777" w:rsidR="00C638CF" w:rsidRPr="0081238D" w:rsidRDefault="00C638CF" w:rsidP="0081238D">
      <w:pPr>
        <w:spacing w:after="0" w:line="276" w:lineRule="auto"/>
        <w:jc w:val="both"/>
        <w:rPr>
          <w:rFonts w:ascii="Arial" w:eastAsia="Times New Roman" w:hAnsi="Arial" w:cs="Arial"/>
          <w:b/>
          <w:bCs/>
          <w:sz w:val="24"/>
          <w:szCs w:val="24"/>
          <w:lang w:eastAsia="pt-BR"/>
        </w:rPr>
      </w:pPr>
    </w:p>
    <w:p w14:paraId="017BFD7E" w14:textId="1732C72F" w:rsidR="00F15EA7" w:rsidRPr="0081238D" w:rsidRDefault="00F15EA7" w:rsidP="000574A0">
      <w:pPr>
        <w:spacing w:after="0" w:line="276" w:lineRule="auto"/>
        <w:jc w:val="center"/>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La</w:t>
      </w:r>
      <w:r w:rsidR="000574A0">
        <w:rPr>
          <w:rFonts w:ascii="Arial" w:eastAsia="Times New Roman" w:hAnsi="Arial" w:cs="Arial"/>
          <w:b/>
          <w:bCs/>
          <w:sz w:val="24"/>
          <w:szCs w:val="24"/>
          <w:lang w:eastAsia="pt-BR"/>
        </w:rPr>
        <w:t xml:space="preserve">jeado do Bugre - RS, 04 </w:t>
      </w:r>
      <w:r w:rsidRPr="0081238D">
        <w:rPr>
          <w:rFonts w:ascii="Arial" w:eastAsia="Times New Roman" w:hAnsi="Arial" w:cs="Arial"/>
          <w:b/>
          <w:bCs/>
          <w:sz w:val="24"/>
          <w:szCs w:val="24"/>
          <w:lang w:eastAsia="pt-BR"/>
        </w:rPr>
        <w:t xml:space="preserve">de </w:t>
      </w:r>
      <w:r w:rsidR="000574A0">
        <w:rPr>
          <w:rFonts w:ascii="Arial" w:eastAsia="Times New Roman" w:hAnsi="Arial" w:cs="Arial"/>
          <w:b/>
          <w:bCs/>
          <w:sz w:val="24"/>
          <w:szCs w:val="24"/>
          <w:lang w:eastAsia="pt-BR"/>
        </w:rPr>
        <w:t xml:space="preserve">Agosto </w:t>
      </w:r>
      <w:r w:rsidRPr="0081238D">
        <w:rPr>
          <w:rFonts w:ascii="Arial" w:eastAsia="Times New Roman" w:hAnsi="Arial" w:cs="Arial"/>
          <w:b/>
          <w:bCs/>
          <w:sz w:val="24"/>
          <w:szCs w:val="24"/>
          <w:lang w:eastAsia="pt-BR"/>
        </w:rPr>
        <w:t>de 2026.</w:t>
      </w:r>
    </w:p>
    <w:p w14:paraId="0CB86A52" w14:textId="77777777" w:rsidR="00F15EA7" w:rsidRPr="0081238D" w:rsidRDefault="00F15EA7" w:rsidP="0081238D">
      <w:pPr>
        <w:spacing w:after="0" w:line="276" w:lineRule="auto"/>
        <w:jc w:val="both"/>
        <w:rPr>
          <w:rFonts w:ascii="Arial" w:eastAsia="Times New Roman" w:hAnsi="Arial" w:cs="Arial"/>
          <w:b/>
          <w:bCs/>
          <w:sz w:val="24"/>
          <w:szCs w:val="24"/>
          <w:lang w:eastAsia="pt-BR"/>
        </w:rPr>
      </w:pPr>
    </w:p>
    <w:p w14:paraId="443D584F" w14:textId="77777777" w:rsidR="00814611" w:rsidRPr="0081238D" w:rsidRDefault="00814611" w:rsidP="0081238D">
      <w:pPr>
        <w:spacing w:after="0" w:line="276" w:lineRule="auto"/>
        <w:jc w:val="both"/>
        <w:rPr>
          <w:rFonts w:ascii="Arial" w:eastAsia="Times New Roman" w:hAnsi="Arial" w:cs="Arial"/>
          <w:b/>
          <w:bCs/>
          <w:sz w:val="24"/>
          <w:szCs w:val="24"/>
          <w:lang w:eastAsia="pt-BR"/>
        </w:rPr>
      </w:pPr>
    </w:p>
    <w:p w14:paraId="0071AF49" w14:textId="77777777" w:rsidR="00814611" w:rsidRPr="0081238D" w:rsidRDefault="00814611" w:rsidP="0081238D">
      <w:pPr>
        <w:spacing w:after="0" w:line="276" w:lineRule="auto"/>
        <w:jc w:val="both"/>
        <w:rPr>
          <w:rFonts w:ascii="Arial" w:eastAsia="Times New Roman" w:hAnsi="Arial" w:cs="Arial"/>
          <w:b/>
          <w:bCs/>
          <w:sz w:val="24"/>
          <w:szCs w:val="24"/>
          <w:lang w:eastAsia="pt-BR"/>
        </w:rPr>
      </w:pPr>
    </w:p>
    <w:p w14:paraId="245E3C2B" w14:textId="77777777" w:rsidR="00814611" w:rsidRDefault="00814611" w:rsidP="0081238D">
      <w:pPr>
        <w:spacing w:after="0" w:line="276" w:lineRule="auto"/>
        <w:jc w:val="both"/>
        <w:rPr>
          <w:rFonts w:ascii="Arial" w:eastAsia="Times New Roman" w:hAnsi="Arial" w:cs="Arial"/>
          <w:b/>
          <w:bCs/>
          <w:sz w:val="24"/>
          <w:szCs w:val="24"/>
          <w:lang w:eastAsia="pt-BR"/>
        </w:rPr>
      </w:pPr>
    </w:p>
    <w:p w14:paraId="480CE232" w14:textId="77777777" w:rsidR="001A5D3D" w:rsidRPr="0081238D" w:rsidRDefault="001A5D3D" w:rsidP="0081238D">
      <w:pPr>
        <w:spacing w:after="0" w:line="276" w:lineRule="auto"/>
        <w:jc w:val="both"/>
        <w:rPr>
          <w:rFonts w:ascii="Arial" w:eastAsia="Times New Roman" w:hAnsi="Arial" w:cs="Arial"/>
          <w:b/>
          <w:bCs/>
          <w:sz w:val="24"/>
          <w:szCs w:val="24"/>
          <w:lang w:eastAsia="pt-BR"/>
        </w:rPr>
      </w:pPr>
    </w:p>
    <w:p w14:paraId="19D39154" w14:textId="77777777" w:rsidR="00F15EA7" w:rsidRPr="0081238D" w:rsidRDefault="00F15EA7" w:rsidP="0081238D">
      <w:pPr>
        <w:spacing w:after="0" w:line="276" w:lineRule="auto"/>
        <w:jc w:val="both"/>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lastRenderedPageBreak/>
        <w:t>RONALDO MACHADO DA SILVA</w:t>
      </w:r>
    </w:p>
    <w:p w14:paraId="61D7D6F9" w14:textId="77777777" w:rsidR="00F15EA7" w:rsidRPr="0081238D" w:rsidRDefault="00F15EA7" w:rsidP="0081238D">
      <w:pPr>
        <w:spacing w:after="0" w:line="276" w:lineRule="auto"/>
        <w:jc w:val="both"/>
        <w:rPr>
          <w:rFonts w:ascii="Arial" w:eastAsia="Times New Roman" w:hAnsi="Arial" w:cs="Arial"/>
          <w:bCs/>
          <w:sz w:val="24"/>
          <w:szCs w:val="24"/>
          <w:lang w:eastAsia="pt-BR"/>
        </w:rPr>
      </w:pPr>
      <w:r w:rsidRPr="0081238D">
        <w:rPr>
          <w:rFonts w:ascii="Arial" w:eastAsia="Times New Roman" w:hAnsi="Arial" w:cs="Arial"/>
          <w:bCs/>
          <w:sz w:val="24"/>
          <w:szCs w:val="24"/>
          <w:lang w:eastAsia="pt-BR"/>
        </w:rPr>
        <w:t>Prefeito Municipal</w:t>
      </w:r>
    </w:p>
    <w:p w14:paraId="28C87FBB" w14:textId="5D699125" w:rsidR="00F15EA7" w:rsidRPr="0081238D" w:rsidRDefault="00F15EA7" w:rsidP="0081238D">
      <w:pPr>
        <w:spacing w:after="0" w:line="276" w:lineRule="auto"/>
        <w:jc w:val="both"/>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CONTRATANTE</w:t>
      </w:r>
    </w:p>
    <w:p w14:paraId="35F2307A" w14:textId="273A91B6" w:rsidR="00F15EA7" w:rsidRPr="0081238D" w:rsidRDefault="00F15EA7" w:rsidP="0081238D">
      <w:pPr>
        <w:spacing w:after="0" w:line="276" w:lineRule="auto"/>
        <w:jc w:val="both"/>
        <w:rPr>
          <w:rFonts w:ascii="Arial" w:eastAsia="Times New Roman" w:hAnsi="Arial" w:cs="Arial"/>
          <w:b/>
          <w:bCs/>
          <w:sz w:val="24"/>
          <w:szCs w:val="24"/>
          <w:lang w:eastAsia="pt-BR"/>
        </w:rPr>
      </w:pPr>
    </w:p>
    <w:p w14:paraId="605DAF78" w14:textId="77777777" w:rsidR="00F87092" w:rsidRPr="0081238D" w:rsidRDefault="00F87092" w:rsidP="0081238D">
      <w:pPr>
        <w:spacing w:after="0" w:line="276" w:lineRule="auto"/>
        <w:jc w:val="both"/>
        <w:rPr>
          <w:rFonts w:ascii="Arial" w:eastAsia="Times New Roman" w:hAnsi="Arial" w:cs="Arial"/>
          <w:b/>
          <w:bCs/>
          <w:sz w:val="24"/>
          <w:szCs w:val="24"/>
          <w:lang w:eastAsia="pt-BR"/>
        </w:rPr>
      </w:pPr>
    </w:p>
    <w:p w14:paraId="0521891B" w14:textId="77777777" w:rsidR="00F87092" w:rsidRDefault="00F87092" w:rsidP="0081238D">
      <w:pPr>
        <w:spacing w:after="0" w:line="276" w:lineRule="auto"/>
        <w:jc w:val="both"/>
        <w:rPr>
          <w:rFonts w:ascii="Arial" w:eastAsia="Times New Roman" w:hAnsi="Arial" w:cs="Arial"/>
          <w:b/>
          <w:bCs/>
          <w:sz w:val="24"/>
          <w:szCs w:val="24"/>
          <w:lang w:eastAsia="pt-BR"/>
        </w:rPr>
      </w:pPr>
    </w:p>
    <w:p w14:paraId="46728C50" w14:textId="77777777" w:rsidR="004D63A7" w:rsidRPr="0081238D" w:rsidRDefault="004D63A7" w:rsidP="0081238D">
      <w:pPr>
        <w:spacing w:after="0" w:line="276" w:lineRule="auto"/>
        <w:jc w:val="both"/>
        <w:rPr>
          <w:rFonts w:ascii="Arial" w:eastAsia="Times New Roman" w:hAnsi="Arial" w:cs="Arial"/>
          <w:b/>
          <w:bCs/>
          <w:sz w:val="24"/>
          <w:szCs w:val="24"/>
          <w:lang w:eastAsia="pt-BR"/>
        </w:rPr>
      </w:pPr>
    </w:p>
    <w:p w14:paraId="0CF4C159" w14:textId="349F9C4B" w:rsidR="00F15EA7" w:rsidRPr="0081238D" w:rsidRDefault="001B3730" w:rsidP="0081238D">
      <w:pPr>
        <w:spacing w:after="0" w:line="276"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PAULO RICARDO ACKER</w:t>
      </w:r>
    </w:p>
    <w:p w14:paraId="2ED8E973" w14:textId="722EA345" w:rsidR="00F15EA7" w:rsidRPr="0081238D" w:rsidRDefault="004452AA" w:rsidP="0081238D">
      <w:pPr>
        <w:spacing w:after="0" w:line="276" w:lineRule="auto"/>
        <w:jc w:val="both"/>
        <w:rPr>
          <w:rFonts w:ascii="Arial" w:eastAsia="Times New Roman" w:hAnsi="Arial" w:cs="Arial"/>
          <w:sz w:val="24"/>
          <w:szCs w:val="24"/>
          <w:lang w:eastAsia="pt-BR"/>
        </w:rPr>
      </w:pPr>
      <w:r>
        <w:rPr>
          <w:rFonts w:ascii="Arial" w:eastAsia="Times New Roman" w:hAnsi="Arial" w:cs="Arial"/>
          <w:sz w:val="24"/>
          <w:szCs w:val="24"/>
          <w:lang w:eastAsia="pt-BR"/>
        </w:rPr>
        <w:t>Sócio/</w:t>
      </w:r>
      <w:r w:rsidR="00F15EA7" w:rsidRPr="0081238D">
        <w:rPr>
          <w:rFonts w:ascii="Arial" w:eastAsia="Times New Roman" w:hAnsi="Arial" w:cs="Arial"/>
          <w:sz w:val="24"/>
          <w:szCs w:val="24"/>
          <w:lang w:eastAsia="pt-BR"/>
        </w:rPr>
        <w:t>Administrador</w:t>
      </w:r>
    </w:p>
    <w:p w14:paraId="5280A350" w14:textId="24AA18B9" w:rsidR="00F15EA7" w:rsidRPr="0081238D" w:rsidRDefault="00F15EA7" w:rsidP="0081238D">
      <w:pPr>
        <w:spacing w:after="0" w:line="276" w:lineRule="auto"/>
        <w:jc w:val="both"/>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CONTRATADA</w:t>
      </w:r>
    </w:p>
    <w:p w14:paraId="2C833D30" w14:textId="77777777" w:rsidR="00F15EA7" w:rsidRPr="0081238D" w:rsidRDefault="00F15EA7" w:rsidP="0081238D">
      <w:pPr>
        <w:spacing w:after="0" w:line="276" w:lineRule="auto"/>
        <w:jc w:val="both"/>
        <w:rPr>
          <w:rFonts w:ascii="Arial" w:eastAsia="Times New Roman" w:hAnsi="Arial" w:cs="Arial"/>
          <w:sz w:val="24"/>
          <w:szCs w:val="24"/>
          <w:lang w:eastAsia="pt-BR"/>
        </w:rPr>
      </w:pPr>
    </w:p>
    <w:p w14:paraId="2C06194B" w14:textId="77777777" w:rsidR="00F15EA7" w:rsidRDefault="00F15EA7" w:rsidP="0081238D">
      <w:pPr>
        <w:spacing w:after="0" w:line="276" w:lineRule="auto"/>
        <w:jc w:val="both"/>
        <w:rPr>
          <w:rFonts w:ascii="Arial" w:eastAsia="Times New Roman" w:hAnsi="Arial" w:cs="Arial"/>
          <w:b/>
          <w:bCs/>
          <w:sz w:val="24"/>
          <w:szCs w:val="24"/>
          <w:lang w:eastAsia="pt-BR"/>
        </w:rPr>
      </w:pPr>
      <w:r w:rsidRPr="0081238D">
        <w:rPr>
          <w:rFonts w:ascii="Arial" w:eastAsia="Times New Roman" w:hAnsi="Arial" w:cs="Arial"/>
          <w:b/>
          <w:bCs/>
          <w:sz w:val="24"/>
          <w:szCs w:val="24"/>
          <w:lang w:eastAsia="pt-BR"/>
        </w:rPr>
        <w:t>TESTEMUNHAS:</w:t>
      </w:r>
    </w:p>
    <w:p w14:paraId="19D3F404" w14:textId="77777777" w:rsidR="0058468F" w:rsidRPr="0081238D" w:rsidRDefault="0058468F" w:rsidP="0081238D">
      <w:pPr>
        <w:spacing w:after="0" w:line="276" w:lineRule="auto"/>
        <w:jc w:val="both"/>
        <w:rPr>
          <w:rFonts w:ascii="Arial" w:eastAsia="Times New Roman" w:hAnsi="Arial" w:cs="Arial"/>
          <w:sz w:val="24"/>
          <w:szCs w:val="24"/>
          <w:lang w:eastAsia="pt-BR"/>
        </w:rPr>
      </w:pPr>
    </w:p>
    <w:p w14:paraId="010514F0" w14:textId="77777777" w:rsidR="00F15EA7" w:rsidRPr="0081238D" w:rsidRDefault="00F15EA7" w:rsidP="0081238D">
      <w:pPr>
        <w:spacing w:after="0" w:line="276" w:lineRule="auto"/>
        <w:jc w:val="both"/>
        <w:rPr>
          <w:rFonts w:ascii="Arial" w:eastAsia="Times New Roman" w:hAnsi="Arial" w:cs="Arial"/>
          <w:sz w:val="24"/>
          <w:szCs w:val="24"/>
          <w:lang w:eastAsia="pt-BR"/>
        </w:rPr>
      </w:pPr>
      <w:r w:rsidRPr="0081238D">
        <w:rPr>
          <w:rFonts w:ascii="Arial" w:eastAsia="Times New Roman" w:hAnsi="Arial" w:cs="Arial"/>
          <w:sz w:val="24"/>
          <w:szCs w:val="24"/>
          <w:lang w:eastAsia="pt-BR"/>
        </w:rPr>
        <w:t xml:space="preserve">1ª________________________ </w:t>
      </w:r>
    </w:p>
    <w:p w14:paraId="2EA3940C" w14:textId="77777777" w:rsidR="00814611" w:rsidRPr="0081238D" w:rsidRDefault="00814611" w:rsidP="0081238D">
      <w:pPr>
        <w:spacing w:after="0" w:line="276" w:lineRule="auto"/>
        <w:jc w:val="both"/>
        <w:rPr>
          <w:rFonts w:ascii="Arial" w:eastAsia="Times New Roman" w:hAnsi="Arial" w:cs="Arial"/>
          <w:sz w:val="24"/>
          <w:szCs w:val="24"/>
          <w:lang w:eastAsia="pt-BR"/>
        </w:rPr>
      </w:pPr>
    </w:p>
    <w:p w14:paraId="79538427" w14:textId="41CF14F5" w:rsidR="00FA02D4" w:rsidRPr="0081238D" w:rsidRDefault="00F15EA7" w:rsidP="0081238D">
      <w:pPr>
        <w:spacing w:after="0" w:line="276" w:lineRule="auto"/>
        <w:jc w:val="both"/>
        <w:rPr>
          <w:rFonts w:ascii="Arial" w:hAnsi="Arial" w:cs="Arial"/>
          <w:sz w:val="24"/>
          <w:szCs w:val="24"/>
        </w:rPr>
      </w:pPr>
      <w:r w:rsidRPr="0081238D">
        <w:rPr>
          <w:rFonts w:ascii="Arial" w:eastAsia="Times New Roman" w:hAnsi="Arial" w:cs="Arial"/>
          <w:sz w:val="24"/>
          <w:szCs w:val="24"/>
          <w:lang w:eastAsia="pt-BR"/>
        </w:rPr>
        <w:t xml:space="preserve">2ª________________________ </w:t>
      </w:r>
    </w:p>
    <w:p w14:paraId="4D9ECD69" w14:textId="77777777" w:rsidR="008C0075" w:rsidRPr="0081238D" w:rsidRDefault="008C0075">
      <w:pPr>
        <w:spacing w:after="0" w:line="276" w:lineRule="auto"/>
        <w:jc w:val="both"/>
        <w:rPr>
          <w:rFonts w:ascii="Arial" w:hAnsi="Arial" w:cs="Arial"/>
          <w:sz w:val="24"/>
          <w:szCs w:val="24"/>
        </w:rPr>
      </w:pPr>
    </w:p>
    <w:sectPr w:rsidR="008C0075" w:rsidRPr="0081238D" w:rsidSect="004D63A7">
      <w:pgSz w:w="11906" w:h="16838"/>
      <w:pgMar w:top="2664" w:right="1701" w:bottom="1276"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838E4" w14:textId="77777777" w:rsidR="00AE2B2B" w:rsidRDefault="00AE2B2B" w:rsidP="00FF026D">
      <w:pPr>
        <w:spacing w:after="0" w:line="240" w:lineRule="auto"/>
      </w:pPr>
      <w:r>
        <w:separator/>
      </w:r>
    </w:p>
  </w:endnote>
  <w:endnote w:type="continuationSeparator" w:id="0">
    <w:p w14:paraId="4E2767CA" w14:textId="77777777" w:rsidR="00AE2B2B" w:rsidRDefault="00AE2B2B" w:rsidP="00FF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3EA5C" w14:textId="77777777" w:rsidR="00AE2B2B" w:rsidRDefault="00AE2B2B" w:rsidP="00FF026D">
      <w:pPr>
        <w:spacing w:after="0" w:line="240" w:lineRule="auto"/>
      </w:pPr>
      <w:r>
        <w:separator/>
      </w:r>
    </w:p>
  </w:footnote>
  <w:footnote w:type="continuationSeparator" w:id="0">
    <w:p w14:paraId="3AFE2BFE" w14:textId="77777777" w:rsidR="00AE2B2B" w:rsidRDefault="00AE2B2B" w:rsidP="00FF0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7"/>
    <w:rsid w:val="00025826"/>
    <w:rsid w:val="0003131D"/>
    <w:rsid w:val="000574A0"/>
    <w:rsid w:val="00146ED6"/>
    <w:rsid w:val="001A5D3D"/>
    <w:rsid w:val="001B3730"/>
    <w:rsid w:val="001E4C45"/>
    <w:rsid w:val="0028732F"/>
    <w:rsid w:val="003247D9"/>
    <w:rsid w:val="003263CC"/>
    <w:rsid w:val="00342AD3"/>
    <w:rsid w:val="003A67EB"/>
    <w:rsid w:val="003D1BA6"/>
    <w:rsid w:val="003F6BBB"/>
    <w:rsid w:val="00443CF7"/>
    <w:rsid w:val="004452AA"/>
    <w:rsid w:val="00464CDB"/>
    <w:rsid w:val="004A037B"/>
    <w:rsid w:val="004D63A7"/>
    <w:rsid w:val="004E7283"/>
    <w:rsid w:val="004E736E"/>
    <w:rsid w:val="00522229"/>
    <w:rsid w:val="00541D31"/>
    <w:rsid w:val="0058468F"/>
    <w:rsid w:val="005D3DA5"/>
    <w:rsid w:val="005E3178"/>
    <w:rsid w:val="005F6309"/>
    <w:rsid w:val="007A4DD1"/>
    <w:rsid w:val="0081238D"/>
    <w:rsid w:val="00814611"/>
    <w:rsid w:val="00846B0B"/>
    <w:rsid w:val="00857CF5"/>
    <w:rsid w:val="008A055B"/>
    <w:rsid w:val="008C0075"/>
    <w:rsid w:val="00931B18"/>
    <w:rsid w:val="00A018FA"/>
    <w:rsid w:val="00AE2B2B"/>
    <w:rsid w:val="00C04FC3"/>
    <w:rsid w:val="00C15F13"/>
    <w:rsid w:val="00C638CF"/>
    <w:rsid w:val="00D44DF5"/>
    <w:rsid w:val="00D721A2"/>
    <w:rsid w:val="00D748DE"/>
    <w:rsid w:val="00DB2CA1"/>
    <w:rsid w:val="00F15EA7"/>
    <w:rsid w:val="00F27A6E"/>
    <w:rsid w:val="00F87092"/>
    <w:rsid w:val="00F878B3"/>
    <w:rsid w:val="00FA02D4"/>
    <w:rsid w:val="00FF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character" w:styleId="Forte">
    <w:name w:val="Strong"/>
    <w:basedOn w:val="Fontepargpadro"/>
    <w:uiPriority w:val="22"/>
    <w:qFormat/>
    <w:rsid w:val="005F6309"/>
    <w:rPr>
      <w:b/>
      <w:bCs/>
    </w:rPr>
  </w:style>
  <w:style w:type="paragraph" w:customStyle="1" w:styleId="pdq2pgselectionanchorcontainer">
    <w:name w:val="pdq2pg_selectionanchorcontainer"/>
    <w:basedOn w:val="Normal"/>
    <w:rsid w:val="00AE2B2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character" w:styleId="Forte">
    <w:name w:val="Strong"/>
    <w:basedOn w:val="Fontepargpadro"/>
    <w:uiPriority w:val="22"/>
    <w:qFormat/>
    <w:rsid w:val="005F6309"/>
    <w:rPr>
      <w:b/>
      <w:bCs/>
    </w:rPr>
  </w:style>
  <w:style w:type="paragraph" w:customStyle="1" w:styleId="pdq2pgselectionanchorcontainer">
    <w:name w:val="pdq2pg_selectionanchorcontainer"/>
    <w:basedOn w:val="Normal"/>
    <w:rsid w:val="00AE2B2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70924">
      <w:bodyDiv w:val="1"/>
      <w:marLeft w:val="0"/>
      <w:marRight w:val="0"/>
      <w:marTop w:val="0"/>
      <w:marBottom w:val="0"/>
      <w:divBdr>
        <w:top w:val="none" w:sz="0" w:space="0" w:color="auto"/>
        <w:left w:val="none" w:sz="0" w:space="0" w:color="auto"/>
        <w:bottom w:val="none" w:sz="0" w:space="0" w:color="auto"/>
        <w:right w:val="none" w:sz="0" w:space="0" w:color="auto"/>
      </w:divBdr>
    </w:div>
    <w:div w:id="862325080">
      <w:bodyDiv w:val="1"/>
      <w:marLeft w:val="0"/>
      <w:marRight w:val="0"/>
      <w:marTop w:val="0"/>
      <w:marBottom w:val="0"/>
      <w:divBdr>
        <w:top w:val="none" w:sz="0" w:space="0" w:color="auto"/>
        <w:left w:val="none" w:sz="0" w:space="0" w:color="auto"/>
        <w:bottom w:val="none" w:sz="0" w:space="0" w:color="auto"/>
        <w:right w:val="none" w:sz="0" w:space="0" w:color="auto"/>
      </w:divBdr>
    </w:div>
    <w:div w:id="1469930268">
      <w:bodyDiv w:val="1"/>
      <w:marLeft w:val="0"/>
      <w:marRight w:val="0"/>
      <w:marTop w:val="0"/>
      <w:marBottom w:val="0"/>
      <w:divBdr>
        <w:top w:val="none" w:sz="0" w:space="0" w:color="auto"/>
        <w:left w:val="none" w:sz="0" w:space="0" w:color="auto"/>
        <w:bottom w:val="none" w:sz="0" w:space="0" w:color="auto"/>
        <w:right w:val="none" w:sz="0" w:space="0" w:color="auto"/>
      </w:divBdr>
    </w:div>
    <w:div w:id="1673996172">
      <w:bodyDiv w:val="1"/>
      <w:marLeft w:val="0"/>
      <w:marRight w:val="0"/>
      <w:marTop w:val="0"/>
      <w:marBottom w:val="0"/>
      <w:divBdr>
        <w:top w:val="none" w:sz="0" w:space="0" w:color="auto"/>
        <w:left w:val="none" w:sz="0" w:space="0" w:color="auto"/>
        <w:bottom w:val="none" w:sz="0" w:space="0" w:color="auto"/>
        <w:right w:val="none" w:sz="0" w:space="0" w:color="auto"/>
      </w:divBdr>
      <w:divsChild>
        <w:div w:id="537280294">
          <w:blockQuote w:val="1"/>
          <w:marLeft w:val="720"/>
          <w:marRight w:val="720"/>
          <w:marTop w:val="100"/>
          <w:marBottom w:val="100"/>
          <w:divBdr>
            <w:top w:val="none" w:sz="0" w:space="0" w:color="auto"/>
            <w:left w:val="none" w:sz="0" w:space="0" w:color="auto"/>
            <w:bottom w:val="none" w:sz="0" w:space="0" w:color="auto"/>
            <w:right w:val="none" w:sz="0" w:space="0" w:color="auto"/>
          </w:divBdr>
        </w:div>
        <w:div w:id="81572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184209">
          <w:blockQuote w:val="1"/>
          <w:marLeft w:val="720"/>
          <w:marRight w:val="720"/>
          <w:marTop w:val="100"/>
          <w:marBottom w:val="100"/>
          <w:divBdr>
            <w:top w:val="none" w:sz="0" w:space="0" w:color="auto"/>
            <w:left w:val="none" w:sz="0" w:space="0" w:color="auto"/>
            <w:bottom w:val="none" w:sz="0" w:space="0" w:color="auto"/>
            <w:right w:val="none" w:sz="0" w:space="0" w:color="auto"/>
          </w:divBdr>
        </w:div>
        <w:div w:id="595288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46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033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Pages>
  <Words>2378</Words>
  <Characters>12844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Cássia Fraga</dc:creator>
  <cp:lastModifiedBy>Renata Moraes</cp:lastModifiedBy>
  <cp:revision>91</cp:revision>
  <cp:lastPrinted>2026-08-05T11:47:00Z</cp:lastPrinted>
  <dcterms:created xsi:type="dcterms:W3CDTF">2026-07-14T18:05:00Z</dcterms:created>
  <dcterms:modified xsi:type="dcterms:W3CDTF">2026-08-05T11:48:00Z</dcterms:modified>
</cp:coreProperties>
</file>